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EF7CB9" w14:textId="77777777" w:rsidR="00DE51A7" w:rsidRDefault="009B7177" w:rsidP="00196EBB">
      <w:pPr>
        <w:pStyle w:val="Titre1"/>
        <w:numPr>
          <w:ilvl w:val="0"/>
          <w:numId w:val="0"/>
        </w:numPr>
        <w:ind w:left="357"/>
      </w:pPr>
      <w:r>
        <w:t>Généralité</w:t>
      </w:r>
      <w:r w:rsidR="00486EC5">
        <w:t xml:space="preserve"> (</w:t>
      </w:r>
      <w:r w:rsidR="000235A0">
        <w:t xml:space="preserve">12 </w:t>
      </w:r>
      <w:r w:rsidR="00863102">
        <w:t>points)</w:t>
      </w:r>
    </w:p>
    <w:p w14:paraId="4A90996D" w14:textId="77777777" w:rsidR="00196EBB" w:rsidRDefault="009B7177" w:rsidP="00D5515D">
      <w:pPr>
        <w:pStyle w:val="Question"/>
      </w:pPr>
      <w:r w:rsidRPr="00F07F60">
        <w:t>Quelle est l'avantage d'un bus série par rapport à un bus parallèle ?</w:t>
      </w:r>
    </w:p>
    <w:p w14:paraId="285ACABC" w14:textId="77777777" w:rsidR="000235A0" w:rsidRDefault="000235A0" w:rsidP="000235A0">
      <w:pPr>
        <w:pStyle w:val="Question"/>
      </w:pPr>
      <w:r>
        <w:t>Expliquer les termes synchrone, bidirectionnel et half-duplex.</w:t>
      </w:r>
    </w:p>
    <w:p w14:paraId="3E20437F" w14:textId="77777777" w:rsidR="000235A0" w:rsidRDefault="000235A0" w:rsidP="00D5515D">
      <w:pPr>
        <w:pStyle w:val="Question"/>
      </w:pPr>
      <w:r>
        <w:t>Que signifie I2C, pourquoi a-t-il été conçu ?</w:t>
      </w:r>
    </w:p>
    <w:p w14:paraId="76CA37A0" w14:textId="77777777" w:rsidR="000235A0" w:rsidRDefault="000235A0" w:rsidP="00D5515D">
      <w:pPr>
        <w:pStyle w:val="Question"/>
      </w:pPr>
      <w:r>
        <w:t>Que signifie SPI, pourquoi a-t-il été conçu </w:t>
      </w:r>
    </w:p>
    <w:p w14:paraId="46C4E2D2" w14:textId="77777777" w:rsidR="00196EBB" w:rsidRDefault="009B7177" w:rsidP="00D5515D">
      <w:pPr>
        <w:pStyle w:val="Question"/>
      </w:pPr>
      <w:r w:rsidRPr="00F07F60">
        <w:t xml:space="preserve">L'adresse </w:t>
      </w:r>
      <w:r w:rsidR="000235A0">
        <w:t xml:space="preserve">I2C </w:t>
      </w:r>
      <w:r w:rsidRPr="00F07F60">
        <w:t>matérielle du télémètre à ultrason SRF02 est 0xE0 et celle du compas CMPS03 est 0xC0.</w:t>
      </w:r>
      <w:r>
        <w:t xml:space="preserve"> </w:t>
      </w:r>
      <w:r w:rsidRPr="00F07F60">
        <w:t>Ces deux matériels pourront-ils communiquer sur le même bus ou bien devrons-nous créer deux bus différents ?</w:t>
      </w:r>
    </w:p>
    <w:p w14:paraId="0A3E6922" w14:textId="77777777" w:rsidR="00196EBB" w:rsidRDefault="009B7177" w:rsidP="00D5515D">
      <w:pPr>
        <w:pStyle w:val="Question"/>
      </w:pPr>
      <w:r w:rsidRPr="00F07F60">
        <w:t>Rappeler le nom des</w:t>
      </w:r>
      <w:r>
        <w:t xml:space="preserve"> signaux qui composent le bus I²</w:t>
      </w:r>
      <w:r w:rsidRPr="00F07F60">
        <w:t>C a</w:t>
      </w:r>
      <w:r>
        <w:t>insi que leurs particularités</w:t>
      </w:r>
      <w:r w:rsidR="000235A0">
        <w:t>.</w:t>
      </w:r>
    </w:p>
    <w:p w14:paraId="175404D6" w14:textId="77777777" w:rsidR="000235A0" w:rsidRDefault="000235A0" w:rsidP="00D5515D">
      <w:pPr>
        <w:pStyle w:val="Question"/>
      </w:pPr>
      <w:r>
        <w:t>Donner un ordre de grandeur de la vitesse de transmission en mode standard du bus I2C.</w:t>
      </w:r>
    </w:p>
    <w:p w14:paraId="0D4A4429" w14:textId="77777777" w:rsidR="009B7177" w:rsidRDefault="009B7177" w:rsidP="009B7177">
      <w:pPr>
        <w:pStyle w:val="Titre1"/>
        <w:numPr>
          <w:ilvl w:val="0"/>
          <w:numId w:val="0"/>
        </w:numPr>
        <w:ind w:left="360"/>
      </w:pPr>
      <w:r>
        <w:t>Mise en œuvre</w:t>
      </w:r>
    </w:p>
    <w:p w14:paraId="75259822" w14:textId="77777777" w:rsidR="009B7177" w:rsidRDefault="009B7177" w:rsidP="009B7177">
      <w:pPr>
        <w:pStyle w:val="Titre2"/>
        <w:numPr>
          <w:ilvl w:val="0"/>
          <w:numId w:val="0"/>
        </w:numPr>
        <w:ind w:left="1080"/>
      </w:pPr>
      <w:r>
        <w:t>Décodage d'une trame RS232</w:t>
      </w:r>
      <w:r w:rsidR="00D5515D">
        <w:t xml:space="preserve"> (9 points)</w:t>
      </w:r>
    </w:p>
    <w:p w14:paraId="3E4A35E1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La liaison série aux normes RS 232 est utilisée dans tous les domaines de l'informatique.</w:t>
      </w:r>
    </w:p>
    <w:p w14:paraId="4001D75F" w14:textId="77777777" w:rsidR="009B7177" w:rsidRDefault="00196EBB" w:rsidP="00196EBB">
      <w:pPr>
        <w:rPr>
          <w:lang w:eastAsia="fr-FR"/>
        </w:rPr>
      </w:pPr>
      <w:r>
        <w:rPr>
          <w:lang w:eastAsia="fr-FR"/>
        </w:rPr>
        <w:t>Son schéma fonctionnel est le suivant :</w:t>
      </w:r>
    </w:p>
    <w:p w14:paraId="21B0412A" w14:textId="77777777" w:rsidR="00196EBB" w:rsidRDefault="00196EBB" w:rsidP="00196EBB">
      <w:r>
        <w:rPr>
          <w:noProof/>
          <w:lang w:eastAsia="fr-FR"/>
        </w:rPr>
        <w:drawing>
          <wp:inline distT="0" distB="0" distL="0" distR="0" wp14:anchorId="0419A051" wp14:editId="6627F3E7">
            <wp:extent cx="5667375" cy="7048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0A015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L'adaptation des données se fait a l'aide d'un circuit adaptateur de ligne, qui transforme les niveaux logiques issus du système numérique en niveaux logiques compatibles avec les normes RS232 et vice versa.</w:t>
      </w:r>
    </w:p>
    <w:p w14:paraId="55CA0578" w14:textId="77777777" w:rsidR="00196EBB" w:rsidRDefault="00196EBB" w:rsidP="00196EB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25C4D2C4" wp14:editId="0AD6679F">
            <wp:extent cx="6031230" cy="1161454"/>
            <wp:effectExtent l="19050" t="0" r="762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6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09D25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Afin que les </w:t>
      </w:r>
      <w:r w:rsidR="003747C4">
        <w:rPr>
          <w:lang w:eastAsia="fr-FR"/>
        </w:rPr>
        <w:t>éléments</w:t>
      </w:r>
      <w:r>
        <w:rPr>
          <w:lang w:eastAsia="fr-FR"/>
        </w:rPr>
        <w:t xml:space="preserve"> communicants puissent se comprendre, il est </w:t>
      </w:r>
      <w:r w:rsidR="003747C4">
        <w:rPr>
          <w:lang w:eastAsia="fr-FR"/>
        </w:rPr>
        <w:t>nécessaire</w:t>
      </w:r>
      <w:r>
        <w:rPr>
          <w:lang w:eastAsia="fr-FR"/>
        </w:rPr>
        <w:t xml:space="preserve"> d'</w:t>
      </w:r>
      <w:r w:rsidR="003747C4">
        <w:rPr>
          <w:lang w:eastAsia="fr-FR"/>
        </w:rPr>
        <w:t>établir</w:t>
      </w:r>
      <w:r>
        <w:rPr>
          <w:lang w:eastAsia="fr-FR"/>
        </w:rPr>
        <w:t xml:space="preserve"> un protocole de transmission : 1 bit de start (NL0), 5 a 8 bits de </w:t>
      </w:r>
      <w:r w:rsidR="003747C4">
        <w:rPr>
          <w:lang w:eastAsia="fr-FR"/>
        </w:rPr>
        <w:t>données</w:t>
      </w:r>
      <w:r>
        <w:rPr>
          <w:lang w:eastAsia="fr-FR"/>
        </w:rPr>
        <w:t xml:space="preserve">, 0 a 1 bit de </w:t>
      </w:r>
      <w:r w:rsidR="003747C4">
        <w:rPr>
          <w:lang w:eastAsia="fr-FR"/>
        </w:rPr>
        <w:t>parité</w:t>
      </w:r>
      <w:r>
        <w:rPr>
          <w:lang w:eastAsia="fr-FR"/>
        </w:rPr>
        <w:t>, 1 a 2 bits de stop (NL1).</w:t>
      </w:r>
    </w:p>
    <w:p w14:paraId="43D96909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La </w:t>
      </w:r>
      <w:r w:rsidR="003747C4">
        <w:rPr>
          <w:lang w:eastAsia="fr-FR"/>
        </w:rPr>
        <w:t>durée</w:t>
      </w:r>
      <w:r>
        <w:rPr>
          <w:lang w:eastAsia="fr-FR"/>
        </w:rPr>
        <w:t xml:space="preserve"> d'</w:t>
      </w:r>
      <w:r w:rsidR="003747C4">
        <w:rPr>
          <w:lang w:eastAsia="fr-FR"/>
        </w:rPr>
        <w:t>émission</w:t>
      </w:r>
      <w:r>
        <w:rPr>
          <w:lang w:eastAsia="fr-FR"/>
        </w:rPr>
        <w:t xml:space="preserve"> de la trame ci-dessous est de 570</w:t>
      </w:r>
      <w:r>
        <w:rPr>
          <w:rFonts w:hint="eastAsia"/>
          <w:lang w:eastAsia="fr-FR"/>
        </w:rPr>
        <w:t>μ</w:t>
      </w:r>
      <w:r>
        <w:rPr>
          <w:lang w:eastAsia="fr-FR"/>
        </w:rPr>
        <w:t>s.</w:t>
      </w:r>
    </w:p>
    <w:p w14:paraId="069F5AE2" w14:textId="77777777" w:rsidR="00196EBB" w:rsidRDefault="00196EBB" w:rsidP="00196EB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5E51FE00" wp14:editId="0A8A2B88">
            <wp:extent cx="5210175" cy="16573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E570F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lastRenderedPageBreak/>
        <w:t>1. Indiquer sur la trame</w:t>
      </w:r>
      <w:r w:rsidR="005348EE">
        <w:rPr>
          <w:lang w:eastAsia="fr-FR"/>
        </w:rPr>
        <w:t xml:space="preserve"> du document</w:t>
      </w:r>
      <w:r>
        <w:rPr>
          <w:lang w:eastAsia="fr-FR"/>
        </w:rPr>
        <w:t xml:space="preserve"> le bit de start et de stop.</w:t>
      </w:r>
    </w:p>
    <w:p w14:paraId="660EB4D0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2. Indiquer sur la trame</w:t>
      </w:r>
      <w:r w:rsidR="005348EE">
        <w:rPr>
          <w:lang w:eastAsia="fr-FR"/>
        </w:rPr>
        <w:t xml:space="preserve"> du document réponse</w:t>
      </w:r>
      <w:r>
        <w:rPr>
          <w:lang w:eastAsia="fr-FR"/>
        </w:rPr>
        <w:t xml:space="preserve"> le bit de poids faible, le bit de poids fort et le bit de parité.</w:t>
      </w:r>
    </w:p>
    <w:p w14:paraId="5D3B6BA6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3. Indiquer, en justifiant la </w:t>
      </w:r>
      <w:r w:rsidR="003747C4">
        <w:rPr>
          <w:lang w:eastAsia="fr-FR"/>
        </w:rPr>
        <w:t>réponse</w:t>
      </w:r>
      <w:r>
        <w:rPr>
          <w:lang w:eastAsia="fr-FR"/>
        </w:rPr>
        <w:t xml:space="preserve">, s'il y a un bit de parité. Le cas échéant, donner la </w:t>
      </w:r>
      <w:r w:rsidR="003747C4">
        <w:rPr>
          <w:lang w:eastAsia="fr-FR"/>
        </w:rPr>
        <w:t>parité</w:t>
      </w:r>
      <w:r>
        <w:rPr>
          <w:lang w:eastAsia="fr-FR"/>
        </w:rPr>
        <w:t>.</w:t>
      </w:r>
    </w:p>
    <w:p w14:paraId="4B9DA236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4. Déterminer le caractère envoyé (indiquer le calcul).</w:t>
      </w:r>
      <w:r w:rsidR="00486EC5">
        <w:rPr>
          <w:lang w:eastAsia="fr-FR"/>
        </w:rPr>
        <w:t xml:space="preserve"> (Voir en Annexe la table ASCII)</w:t>
      </w:r>
    </w:p>
    <w:p w14:paraId="7964C276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5. Calculer le </w:t>
      </w:r>
      <w:r w:rsidR="003747C4">
        <w:rPr>
          <w:lang w:eastAsia="fr-FR"/>
        </w:rPr>
        <w:t>débit</w:t>
      </w:r>
      <w:r>
        <w:rPr>
          <w:lang w:eastAsia="fr-FR"/>
        </w:rPr>
        <w:t xml:space="preserve"> de la transmission.</w:t>
      </w:r>
    </w:p>
    <w:p w14:paraId="298528B2" w14:textId="77777777" w:rsidR="00196EBB" w:rsidRDefault="00196EBB" w:rsidP="00196EBB">
      <w:pPr>
        <w:pStyle w:val="Titre2"/>
        <w:numPr>
          <w:ilvl w:val="0"/>
          <w:numId w:val="0"/>
        </w:numPr>
        <w:ind w:left="1080"/>
        <w:rPr>
          <w:rFonts w:eastAsia="TimesNewRomanPSMT"/>
          <w:lang w:eastAsia="fr-FR"/>
        </w:rPr>
      </w:pPr>
      <w:r>
        <w:rPr>
          <w:rFonts w:eastAsia="TimesNewRomanPSMT"/>
          <w:lang w:eastAsia="fr-FR"/>
        </w:rPr>
        <w:t>Encodage d'une trame RS232</w:t>
      </w:r>
      <w:r w:rsidR="00D5515D">
        <w:rPr>
          <w:rFonts w:eastAsia="TimesNewRomanPSMT"/>
          <w:lang w:eastAsia="fr-FR"/>
        </w:rPr>
        <w:t xml:space="preserve"> (7 points)</w:t>
      </w:r>
    </w:p>
    <w:p w14:paraId="74770A01" w14:textId="77777777" w:rsidR="00196EBB" w:rsidRDefault="00863102" w:rsidP="00196EBB">
      <w:pPr>
        <w:rPr>
          <w:lang w:eastAsia="fr-FR"/>
        </w:rPr>
      </w:pPr>
      <w:r>
        <w:rPr>
          <w:lang w:eastAsia="fr-FR"/>
        </w:rPr>
        <w:t>L</w:t>
      </w:r>
      <w:r w:rsidR="00196EBB">
        <w:rPr>
          <w:lang w:eastAsia="fr-FR"/>
        </w:rPr>
        <w:t xml:space="preserve">e protocole de communication a : "1 start, 7 bits de data, </w:t>
      </w:r>
      <w:r w:rsidR="003747C4">
        <w:rPr>
          <w:lang w:eastAsia="fr-FR"/>
        </w:rPr>
        <w:t>parité</w:t>
      </w:r>
      <w:r w:rsidR="00196EBB">
        <w:rPr>
          <w:lang w:eastAsia="fr-FR"/>
        </w:rPr>
        <w:t xml:space="preserve"> paire, 1 stop, 9600 bauds" et on effectue un nouveau test en envoyant le </w:t>
      </w:r>
      <w:r w:rsidR="003747C4">
        <w:rPr>
          <w:lang w:eastAsia="fr-FR"/>
        </w:rPr>
        <w:t>caractère</w:t>
      </w:r>
      <w:r w:rsidR="00196EBB">
        <w:rPr>
          <w:lang w:eastAsia="fr-FR"/>
        </w:rPr>
        <w:t xml:space="preserve"> "?".</w:t>
      </w:r>
      <w:r w:rsidR="00486EC5">
        <w:rPr>
          <w:lang w:eastAsia="fr-FR"/>
        </w:rPr>
        <w:t xml:space="preserve"> (Voir en Annexe la table ASCII)</w:t>
      </w:r>
    </w:p>
    <w:p w14:paraId="15C7C44C" w14:textId="77777777" w:rsidR="00196EBB" w:rsidRDefault="00196EBB" w:rsidP="00D5515D">
      <w:pPr>
        <w:rPr>
          <w:lang w:eastAsia="fr-FR"/>
        </w:rPr>
      </w:pPr>
      <w:r>
        <w:rPr>
          <w:lang w:eastAsia="fr-FR"/>
        </w:rPr>
        <w:t xml:space="preserve">1. Donner la valeur du </w:t>
      </w:r>
      <w:r w:rsidR="00D5515D">
        <w:rPr>
          <w:lang w:eastAsia="fr-FR"/>
        </w:rPr>
        <w:t>caractère</w:t>
      </w:r>
      <w:r>
        <w:rPr>
          <w:lang w:eastAsia="fr-FR"/>
        </w:rPr>
        <w:t xml:space="preserve"> envoye en decimal</w:t>
      </w:r>
      <w:r w:rsidR="00D5515D">
        <w:rPr>
          <w:lang w:eastAsia="fr-FR"/>
        </w:rPr>
        <w:t>, hexadécimal</w:t>
      </w:r>
      <w:r>
        <w:rPr>
          <w:lang w:eastAsia="fr-FR"/>
        </w:rPr>
        <w:t xml:space="preserve"> et en binaire (indiquer le calcul).</w:t>
      </w:r>
    </w:p>
    <w:p w14:paraId="2BC25BDF" w14:textId="77777777" w:rsidR="00196EBB" w:rsidRDefault="00196EBB" w:rsidP="00D5515D">
      <w:pPr>
        <w:rPr>
          <w:lang w:eastAsia="fr-FR"/>
        </w:rPr>
      </w:pPr>
      <w:r>
        <w:rPr>
          <w:lang w:eastAsia="fr-FR"/>
        </w:rPr>
        <w:t xml:space="preserve">2. </w:t>
      </w:r>
      <w:r w:rsidR="003747C4">
        <w:rPr>
          <w:lang w:eastAsia="fr-FR"/>
        </w:rPr>
        <w:t>Déterminer</w:t>
      </w:r>
      <w:r>
        <w:rPr>
          <w:lang w:eastAsia="fr-FR"/>
        </w:rPr>
        <w:t xml:space="preserve"> le bit de </w:t>
      </w:r>
      <w:r w:rsidR="003747C4">
        <w:rPr>
          <w:lang w:eastAsia="fr-FR"/>
        </w:rPr>
        <w:t>parité</w:t>
      </w:r>
    </w:p>
    <w:p w14:paraId="5A4B3FB2" w14:textId="77777777" w:rsidR="00196EBB" w:rsidRDefault="00196EBB" w:rsidP="00D5515D">
      <w:pPr>
        <w:rPr>
          <w:lang w:eastAsia="fr-FR"/>
        </w:rPr>
      </w:pPr>
      <w:r>
        <w:rPr>
          <w:lang w:eastAsia="fr-FR"/>
        </w:rPr>
        <w:t>3. Calculer le temps d'</w:t>
      </w:r>
      <w:r w:rsidR="003747C4">
        <w:rPr>
          <w:lang w:eastAsia="fr-FR"/>
        </w:rPr>
        <w:t>émission</w:t>
      </w:r>
      <w:r>
        <w:rPr>
          <w:lang w:eastAsia="fr-FR"/>
        </w:rPr>
        <w:t xml:space="preserve"> de la trame.</w:t>
      </w:r>
    </w:p>
    <w:p w14:paraId="13D766A9" w14:textId="77777777" w:rsidR="00196EBB" w:rsidRDefault="00196EBB" w:rsidP="00D5515D">
      <w:pPr>
        <w:rPr>
          <w:lang w:eastAsia="fr-FR"/>
        </w:rPr>
      </w:pPr>
      <w:r>
        <w:rPr>
          <w:lang w:eastAsia="fr-FR"/>
        </w:rPr>
        <w:t xml:space="preserve">4. </w:t>
      </w:r>
      <w:r w:rsidR="003747C4">
        <w:rPr>
          <w:lang w:eastAsia="fr-FR"/>
        </w:rPr>
        <w:t>Compléter</w:t>
      </w:r>
      <w:r>
        <w:rPr>
          <w:lang w:eastAsia="fr-FR"/>
        </w:rPr>
        <w:t xml:space="preserve"> le chronographe ci-dessous</w:t>
      </w:r>
      <w:r w:rsidR="00D5515D">
        <w:rPr>
          <w:lang w:eastAsia="fr-FR"/>
        </w:rPr>
        <w:t xml:space="preserve"> sur le document réponse.</w:t>
      </w:r>
    </w:p>
    <w:p w14:paraId="498A1073" w14:textId="77777777" w:rsidR="00D5515D" w:rsidRDefault="00D5515D" w:rsidP="00D5515D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71B4B89A" wp14:editId="3D1ACEA0">
            <wp:extent cx="4819650" cy="13716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5E850" w14:textId="77777777" w:rsidR="009B7177" w:rsidRDefault="009B7177" w:rsidP="009B7177">
      <w:pPr>
        <w:pStyle w:val="Titre2"/>
        <w:numPr>
          <w:ilvl w:val="0"/>
          <w:numId w:val="0"/>
        </w:numPr>
        <w:ind w:left="1080"/>
      </w:pPr>
      <w:r>
        <w:t>Décodage d'une trame I2C</w:t>
      </w:r>
      <w:r w:rsidR="00F21B8A">
        <w:t xml:space="preserve"> (6 points)</w:t>
      </w:r>
    </w:p>
    <w:p w14:paraId="07CE2B6B" w14:textId="77777777" w:rsidR="000235A0" w:rsidRDefault="000235A0" w:rsidP="000235A0">
      <w:r>
        <w:t>Sur le chronogramme suivant :</w:t>
      </w:r>
    </w:p>
    <w:p w14:paraId="0B645FFF" w14:textId="77777777" w:rsidR="000235A0" w:rsidRDefault="00491885" w:rsidP="000235A0">
      <w:r>
        <w:rPr>
          <w:noProof/>
          <w:lang w:eastAsia="fr-FR"/>
        </w:rPr>
        <w:pict w14:anchorId="4875B28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3.45pt;margin-top:131.05pt;width:44.25pt;height:33.75pt;z-index:251658240">
            <v:textbox>
              <w:txbxContent>
                <w:p w14:paraId="404F29CE" w14:textId="77777777" w:rsidR="003747C4" w:rsidRDefault="003747C4">
                  <w:r>
                    <w:t>SCL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664DEBA8">
          <v:shape id="_x0000_s2051" type="#_x0000_t202" style="position:absolute;left:0;text-align:left;margin-left:-33.45pt;margin-top:50.8pt;width:44.25pt;height:33.75pt;z-index:251659264">
            <v:textbox>
              <w:txbxContent>
                <w:p w14:paraId="7AF627D9" w14:textId="77777777" w:rsidR="003747C4" w:rsidRDefault="003747C4" w:rsidP="003747C4">
                  <w:r>
                    <w:t>SDA</w:t>
                  </w:r>
                </w:p>
              </w:txbxContent>
            </v:textbox>
          </v:shape>
        </w:pict>
      </w:r>
      <w:r w:rsidR="000235A0" w:rsidRPr="000235A0">
        <w:rPr>
          <w:noProof/>
          <w:lang w:eastAsia="fr-FR"/>
        </w:rPr>
        <w:drawing>
          <wp:inline distT="0" distB="0" distL="0" distR="0" wp14:anchorId="56568258" wp14:editId="4FD33C8A">
            <wp:extent cx="6031230" cy="2344149"/>
            <wp:effectExtent l="19050" t="0" r="762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me_i2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6EFD" w14:textId="77777777" w:rsidR="000235A0" w:rsidRDefault="00590DFD" w:rsidP="00590DFD">
      <w:r>
        <w:t>1. R</w:t>
      </w:r>
      <w:r w:rsidR="000235A0">
        <w:t xml:space="preserve">epérer l’adresse de l’esclave, que vaut-elle ? </w:t>
      </w:r>
      <w:r>
        <w:t>(à indiquer sur le chronogramme dans le document réponse)</w:t>
      </w:r>
    </w:p>
    <w:p w14:paraId="78859FF9" w14:textId="77777777" w:rsidR="000235A0" w:rsidRDefault="00590DFD" w:rsidP="00590DFD">
      <w:r>
        <w:t xml:space="preserve">2. </w:t>
      </w:r>
      <w:r w:rsidR="000235A0">
        <w:t xml:space="preserve">S’agit-il d’une requête de lecture ou d’écriture ? Pourquoi ? </w:t>
      </w:r>
      <w:r>
        <w:t>(à indiquer sur le chronogramme dans le document réponse</w:t>
      </w:r>
      <w:r w:rsidR="000235A0">
        <w:t>).</w:t>
      </w:r>
    </w:p>
    <w:p w14:paraId="3956F8E9" w14:textId="77777777" w:rsidR="000235A0" w:rsidRDefault="00590DFD" w:rsidP="00590DFD">
      <w:r>
        <w:t xml:space="preserve">3. </w:t>
      </w:r>
      <w:r w:rsidR="000235A0">
        <w:t xml:space="preserve">Quel est la durée du temps de pause ? À quoi sert-il ? </w:t>
      </w:r>
    </w:p>
    <w:p w14:paraId="5897DA62" w14:textId="77777777" w:rsidR="009B7177" w:rsidRPr="00762A3E" w:rsidRDefault="00590DFD" w:rsidP="00762A3E">
      <w:r>
        <w:t xml:space="preserve">4. </w:t>
      </w:r>
      <w:r w:rsidR="000235A0">
        <w:t>Quelle est la valeur transmise (lue ou écrite) pendant cet échange ?</w:t>
      </w:r>
    </w:p>
    <w:p w14:paraId="54A1D657" w14:textId="77777777" w:rsidR="00863102" w:rsidRDefault="000235A0" w:rsidP="000235A0">
      <w:pPr>
        <w:pStyle w:val="Titre2"/>
        <w:numPr>
          <w:ilvl w:val="0"/>
          <w:numId w:val="0"/>
        </w:numPr>
        <w:ind w:left="1080"/>
      </w:pPr>
      <w:r>
        <w:lastRenderedPageBreak/>
        <w:t>E</w:t>
      </w:r>
      <w:r w:rsidR="00863102">
        <w:t>ncodage d'une trame I2C</w:t>
      </w:r>
      <w:r w:rsidR="00F21B8A">
        <w:t xml:space="preserve"> (</w:t>
      </w:r>
      <w:r w:rsidR="001A339A">
        <w:t>6</w:t>
      </w:r>
      <w:r w:rsidR="00F21B8A">
        <w:t xml:space="preserve"> points)</w:t>
      </w:r>
    </w:p>
    <w:p w14:paraId="5FA8A14B" w14:textId="77777777" w:rsidR="00863102" w:rsidRPr="00863102" w:rsidRDefault="00863102" w:rsidP="00863102">
      <w:pPr>
        <w:rPr>
          <w:lang w:eastAsia="fr-FR"/>
        </w:rPr>
      </w:pPr>
      <w:r w:rsidRPr="00863102">
        <w:rPr>
          <w:lang w:eastAsia="fr-FR"/>
        </w:rPr>
        <w:t>La manette «Wii Nunchuk» est un périphérique «i2c esclave»</w:t>
      </w:r>
      <w:r>
        <w:rPr>
          <w:lang w:eastAsia="fr-FR"/>
        </w:rPr>
        <w:t xml:space="preserve"> </w:t>
      </w:r>
      <w:r w:rsidRPr="00863102">
        <w:rPr>
          <w:lang w:eastAsia="fr-FR"/>
        </w:rPr>
        <w:t>qui délivre six bytes de données organisées comme suit</w:t>
      </w:r>
      <w:r>
        <w:rPr>
          <w:lang w:eastAsia="fr-FR"/>
        </w:rPr>
        <w:t xml:space="preserve"> </w:t>
      </w:r>
      <w:r w:rsidRPr="00863102">
        <w:rPr>
          <w:lang w:eastAsia="fr-FR"/>
        </w:rPr>
        <w:t xml:space="preserve">: </w:t>
      </w:r>
    </w:p>
    <w:p w14:paraId="6340A458" w14:textId="77777777" w:rsidR="00863102" w:rsidRDefault="00423037" w:rsidP="00863102">
      <w:r>
        <w:rPr>
          <w:noProof/>
          <w:lang w:eastAsia="fr-FR"/>
        </w:rPr>
        <w:drawing>
          <wp:inline distT="0" distB="0" distL="0" distR="0" wp14:anchorId="75C65A6A" wp14:editId="55877E01">
            <wp:extent cx="6031230" cy="1759450"/>
            <wp:effectExtent l="19050" t="0" r="7620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75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DA59A" w14:textId="77777777" w:rsidR="00863102" w:rsidRPr="00863102" w:rsidRDefault="00863102" w:rsidP="000235A0">
      <w:pPr>
        <w:rPr>
          <w:lang w:eastAsia="fr-FR"/>
        </w:rPr>
      </w:pPr>
      <w:r w:rsidRPr="00863102">
        <w:rPr>
          <w:lang w:eastAsia="fr-FR"/>
        </w:rPr>
        <w:t>Le bus I2C</w:t>
      </w:r>
      <w:r w:rsidRPr="000235A0">
        <w:rPr>
          <w:lang w:eastAsia="fr-FR"/>
        </w:rPr>
        <w:t xml:space="preserve"> </w:t>
      </w:r>
      <w:r w:rsidRPr="00863102">
        <w:rPr>
          <w:lang w:eastAsia="fr-FR"/>
        </w:rPr>
        <w:t>(Inter Integrated Circuit)</w:t>
      </w:r>
      <w:r w:rsidRPr="000235A0">
        <w:rPr>
          <w:lang w:eastAsia="fr-FR"/>
        </w:rPr>
        <w:t xml:space="preserve"> </w:t>
      </w:r>
      <w:r w:rsidRPr="00863102">
        <w:rPr>
          <w:lang w:eastAsia="fr-FR"/>
        </w:rPr>
        <w:t>est un bus de données série synchrone bidirectionnel half-duplex.</w:t>
      </w:r>
    </w:p>
    <w:p w14:paraId="54F6D26C" w14:textId="77777777" w:rsidR="00863102" w:rsidRPr="00863102" w:rsidRDefault="00863102" w:rsidP="000235A0">
      <w:pPr>
        <w:rPr>
          <w:lang w:eastAsia="fr-FR"/>
        </w:rPr>
      </w:pPr>
      <w:r w:rsidRPr="00863102">
        <w:rPr>
          <w:lang w:eastAsia="fr-FR"/>
        </w:rPr>
        <w:t>La connexion est réalisée par l'intermédiaire de 2 lignes :</w:t>
      </w:r>
    </w:p>
    <w:p w14:paraId="1BF34C08" w14:textId="77777777" w:rsidR="00863102" w:rsidRPr="00863102" w:rsidRDefault="00863102" w:rsidP="000235A0">
      <w:pPr>
        <w:pStyle w:val="Puce"/>
        <w:rPr>
          <w:lang w:eastAsia="fr-FR"/>
        </w:rPr>
      </w:pPr>
      <w:r w:rsidRPr="00863102">
        <w:rPr>
          <w:lang w:eastAsia="fr-FR"/>
        </w:rPr>
        <w:t>SDA (Serial Data Line) : ligne de données bidirectionnelle,</w:t>
      </w:r>
    </w:p>
    <w:p w14:paraId="5FB89DBB" w14:textId="77777777" w:rsidR="00863102" w:rsidRPr="00863102" w:rsidRDefault="00863102" w:rsidP="000235A0">
      <w:pPr>
        <w:pStyle w:val="Puce"/>
        <w:rPr>
          <w:lang w:eastAsia="fr-FR"/>
        </w:rPr>
      </w:pPr>
      <w:r w:rsidRPr="00863102">
        <w:rPr>
          <w:lang w:eastAsia="fr-FR"/>
        </w:rPr>
        <w:t>SCL (Serial Clock Line) : ligne d'horloge de synchronisation bidirectionnelle.</w:t>
      </w:r>
    </w:p>
    <w:p w14:paraId="4887EC12" w14:textId="77777777" w:rsidR="00863102" w:rsidRPr="00863102" w:rsidRDefault="00863102" w:rsidP="000235A0">
      <w:pPr>
        <w:pStyle w:val="Puce"/>
        <w:rPr>
          <w:lang w:eastAsia="fr-FR"/>
        </w:rPr>
      </w:pPr>
      <w:r w:rsidRPr="00863102">
        <w:rPr>
          <w:lang w:eastAsia="fr-FR"/>
        </w:rPr>
        <w:t>Sans oublier la masse.</w:t>
      </w:r>
    </w:p>
    <w:p w14:paraId="21783FEA" w14:textId="77777777" w:rsidR="006718BE" w:rsidRDefault="000235A0" w:rsidP="00863102">
      <w:r>
        <w:t xml:space="preserve">1. </w:t>
      </w:r>
      <w:r w:rsidR="00423037">
        <w:t xml:space="preserve">Ecrire la trame pour l'Initialisation du Nunchuk </w:t>
      </w:r>
      <w:r w:rsidR="006718BE">
        <w:t>avec : (Répondre sur le document réponse)</w:t>
      </w:r>
    </w:p>
    <w:p w14:paraId="1D38B187" w14:textId="77777777" w:rsidR="006718BE" w:rsidRDefault="006718BE" w:rsidP="00863102">
      <w:r>
        <w:rPr>
          <w:noProof/>
          <w:lang w:eastAsia="fr-FR"/>
        </w:rPr>
        <w:drawing>
          <wp:inline distT="0" distB="0" distL="0" distR="0" wp14:anchorId="49F9E2F9" wp14:editId="128558E8">
            <wp:extent cx="6031230" cy="539001"/>
            <wp:effectExtent l="1905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3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F4064" w14:textId="77777777" w:rsidR="006718BE" w:rsidRDefault="006718BE" w:rsidP="006718BE">
      <w:pPr>
        <w:pStyle w:val="Puce"/>
      </w:pPr>
      <w:r>
        <w:t>@esclave : 0x52</w:t>
      </w:r>
    </w:p>
    <w:p w14:paraId="35560695" w14:textId="77777777" w:rsidR="006718BE" w:rsidRDefault="006718BE" w:rsidP="006718BE">
      <w:pPr>
        <w:pStyle w:val="Puce"/>
      </w:pPr>
      <w:r>
        <w:t>Mode Ecriture</w:t>
      </w:r>
    </w:p>
    <w:p w14:paraId="40475C31" w14:textId="77777777" w:rsidR="00863102" w:rsidRDefault="006718BE" w:rsidP="006718BE">
      <w:pPr>
        <w:pStyle w:val="Puce"/>
      </w:pPr>
      <w:r>
        <w:t>@registre : 0xF0</w:t>
      </w:r>
    </w:p>
    <w:p w14:paraId="0CA8AA62" w14:textId="77777777" w:rsidR="006718BE" w:rsidRDefault="006718BE" w:rsidP="006718BE">
      <w:pPr>
        <w:pStyle w:val="Puce"/>
      </w:pPr>
      <w:r>
        <w:t>@Data : 0x55</w:t>
      </w:r>
    </w:p>
    <w:p w14:paraId="3D9D1844" w14:textId="77777777" w:rsidR="006718BE" w:rsidRDefault="006718BE" w:rsidP="006718BE">
      <w:r>
        <w:t xml:space="preserve">2. </w:t>
      </w:r>
      <w:r w:rsidR="00762A3E">
        <w:t>Ecrire la trame pour les données de commande suivante : (Répondre sur le document réponse)</w:t>
      </w:r>
    </w:p>
    <w:p w14:paraId="4EB8B80D" w14:textId="77777777" w:rsidR="00762A3E" w:rsidRDefault="00762A3E" w:rsidP="006718BE">
      <w:r>
        <w:rPr>
          <w:noProof/>
          <w:lang w:eastAsia="fr-FR"/>
        </w:rPr>
        <w:drawing>
          <wp:inline distT="0" distB="0" distL="0" distR="0" wp14:anchorId="20B065B8" wp14:editId="2A3B087B">
            <wp:extent cx="6031230" cy="1489592"/>
            <wp:effectExtent l="19050" t="0" r="762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48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8702A" w14:paraId="6CDD1373" w14:textId="77777777" w:rsidTr="0018702A">
        <w:tc>
          <w:tcPr>
            <w:tcW w:w="4819" w:type="dxa"/>
          </w:tcPr>
          <w:p w14:paraId="1F79B247" w14:textId="77777777" w:rsidR="0018702A" w:rsidRDefault="0018702A" w:rsidP="0018702A">
            <w:pPr>
              <w:pStyle w:val="Puce"/>
            </w:pPr>
            <w:r>
              <w:t>@esclave : 0x52</w:t>
            </w:r>
          </w:p>
          <w:p w14:paraId="1AB90252" w14:textId="77777777" w:rsidR="0018702A" w:rsidRDefault="0018702A" w:rsidP="0018702A">
            <w:pPr>
              <w:pStyle w:val="Puce"/>
            </w:pPr>
            <w:r>
              <w:t>Mode Lecture</w:t>
            </w:r>
          </w:p>
          <w:p w14:paraId="469AC3ED" w14:textId="77777777" w:rsidR="0018702A" w:rsidRDefault="0018702A" w:rsidP="0018702A">
            <w:pPr>
              <w:pStyle w:val="Puce"/>
            </w:pPr>
            <w:r>
              <w:t>@Data byte 1 : 0x80</w:t>
            </w:r>
          </w:p>
          <w:p w14:paraId="3A5B4785" w14:textId="77777777" w:rsidR="0018702A" w:rsidRPr="0018702A" w:rsidRDefault="0018702A" w:rsidP="0018702A">
            <w:pPr>
              <w:pStyle w:val="Puce"/>
            </w:pPr>
            <w:r>
              <w:t>@Data byte 2 : 0x85</w:t>
            </w:r>
          </w:p>
        </w:tc>
        <w:tc>
          <w:tcPr>
            <w:tcW w:w="4819" w:type="dxa"/>
          </w:tcPr>
          <w:p w14:paraId="5AD38CC9" w14:textId="77777777" w:rsidR="0018702A" w:rsidRDefault="0018702A" w:rsidP="0018702A">
            <w:pPr>
              <w:pStyle w:val="Puce"/>
            </w:pPr>
            <w:r>
              <w:t>@Data byte 3 : 0x9F</w:t>
            </w:r>
          </w:p>
          <w:p w14:paraId="00CCE233" w14:textId="77777777" w:rsidR="0018702A" w:rsidRDefault="0018702A" w:rsidP="0018702A">
            <w:pPr>
              <w:pStyle w:val="Puce"/>
            </w:pPr>
            <w:r>
              <w:t>@Data byte 4 : 0x5F</w:t>
            </w:r>
          </w:p>
          <w:p w14:paraId="4F0E7693" w14:textId="77777777" w:rsidR="0018702A" w:rsidRDefault="0018702A" w:rsidP="0018702A">
            <w:pPr>
              <w:pStyle w:val="Puce"/>
            </w:pPr>
            <w:r>
              <w:t>@Data byte 5 : 0x5B</w:t>
            </w:r>
          </w:p>
          <w:p w14:paraId="78E7BA25" w14:textId="77777777" w:rsidR="0018702A" w:rsidRPr="0018702A" w:rsidRDefault="0018702A" w:rsidP="006718BE">
            <w:pPr>
              <w:pStyle w:val="Puce"/>
            </w:pPr>
            <w:r>
              <w:t>@Data byte 6 : 0xEF</w:t>
            </w:r>
          </w:p>
        </w:tc>
      </w:tr>
    </w:tbl>
    <w:p w14:paraId="78402646" w14:textId="77777777" w:rsidR="00486EC5" w:rsidRDefault="00D5515D" w:rsidP="0018702A">
      <w:pPr>
        <w:pStyle w:val="Puce"/>
        <w:numPr>
          <w:ilvl w:val="0"/>
          <w:numId w:val="0"/>
        </w:numPr>
        <w:ind w:left="1077"/>
      </w:pPr>
      <w:r>
        <w:br w:type="page"/>
      </w:r>
    </w:p>
    <w:p w14:paraId="5009433D" w14:textId="77777777" w:rsidR="00486EC5" w:rsidRDefault="00486EC5" w:rsidP="00486EC5">
      <w:pPr>
        <w:pStyle w:val="Titre1"/>
        <w:numPr>
          <w:ilvl w:val="0"/>
          <w:numId w:val="0"/>
        </w:numPr>
        <w:ind w:left="357"/>
      </w:pPr>
      <w:r>
        <w:lastRenderedPageBreak/>
        <w:t>Annexe</w:t>
      </w:r>
    </w:p>
    <w:p w14:paraId="0E656616" w14:textId="77777777" w:rsidR="00486EC5" w:rsidRDefault="00486EC5" w:rsidP="00486EC5">
      <w:pPr>
        <w:spacing w:before="0" w:after="0"/>
        <w:jc w:val="center"/>
      </w:pPr>
      <w:r>
        <w:rPr>
          <w:noProof/>
          <w:lang w:eastAsia="fr-FR"/>
        </w:rPr>
        <w:drawing>
          <wp:inline distT="0" distB="0" distL="0" distR="0" wp14:anchorId="35C118D9" wp14:editId="4BE2FF38">
            <wp:extent cx="4295775" cy="420052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A152F" w14:textId="77777777" w:rsidR="00486EC5" w:rsidRDefault="00486EC5">
      <w:pPr>
        <w:spacing w:before="0" w:after="0"/>
        <w:jc w:val="left"/>
      </w:pPr>
      <w:r>
        <w:br w:type="page"/>
      </w:r>
    </w:p>
    <w:p w14:paraId="14DB98F3" w14:textId="77777777" w:rsidR="009B7177" w:rsidRDefault="00D5515D" w:rsidP="00D5515D">
      <w:pPr>
        <w:pStyle w:val="Titre1"/>
        <w:numPr>
          <w:ilvl w:val="0"/>
          <w:numId w:val="0"/>
        </w:numPr>
        <w:ind w:left="357"/>
      </w:pPr>
      <w:r>
        <w:lastRenderedPageBreak/>
        <w:t>Document Réponse :</w:t>
      </w:r>
    </w:p>
    <w:p w14:paraId="478752D5" w14:textId="77777777" w:rsidR="00EE5CCF" w:rsidRPr="00EE5CCF" w:rsidRDefault="00EE5CCF" w:rsidP="00EE5CCF"/>
    <w:p w14:paraId="2D8183D5" w14:textId="77777777" w:rsidR="00EE5CCF" w:rsidRPr="007553D5" w:rsidRDefault="00EE5CCF" w:rsidP="00EE5CCF">
      <w:pPr>
        <w:pStyle w:val="Titre2"/>
        <w:numPr>
          <w:ilvl w:val="0"/>
          <w:numId w:val="0"/>
        </w:numPr>
        <w:ind w:left="1080"/>
      </w:pPr>
      <w:r w:rsidRPr="007553D5">
        <w:t>Décodage d'une trame RS232</w:t>
      </w:r>
      <w:r>
        <w:t xml:space="preserve"> (Question 1 et 2)</w:t>
      </w:r>
    </w:p>
    <w:p w14:paraId="5CAB3CAC" w14:textId="77777777" w:rsidR="00EE5CCF" w:rsidRDefault="00EE5CCF" w:rsidP="00EE5CCF">
      <w:pPr>
        <w:jc w:val="center"/>
      </w:pPr>
      <w:r w:rsidRPr="00EE5CCF">
        <w:rPr>
          <w:noProof/>
          <w:lang w:eastAsia="fr-FR"/>
        </w:rPr>
        <w:drawing>
          <wp:inline distT="0" distB="0" distL="0" distR="0" wp14:anchorId="5E65DEA2" wp14:editId="051ADE26">
            <wp:extent cx="5210175" cy="1657350"/>
            <wp:effectExtent l="19050" t="0" r="9525" b="0"/>
            <wp:docPr id="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37877" w14:textId="77777777" w:rsidR="00EE5CCF" w:rsidRPr="00EE5CCF" w:rsidRDefault="00EE5CCF" w:rsidP="00EE5CCF">
      <w:pPr>
        <w:jc w:val="center"/>
      </w:pPr>
    </w:p>
    <w:p w14:paraId="277128E0" w14:textId="77777777" w:rsidR="00D5515D" w:rsidRDefault="00D5515D" w:rsidP="00EE5CCF">
      <w:pPr>
        <w:pStyle w:val="Titre2"/>
        <w:numPr>
          <w:ilvl w:val="0"/>
          <w:numId w:val="0"/>
        </w:numPr>
        <w:ind w:left="1080"/>
        <w:rPr>
          <w:rFonts w:eastAsia="TimesNewRomanPSMT"/>
          <w:lang w:eastAsia="fr-FR"/>
        </w:rPr>
      </w:pPr>
      <w:r w:rsidRPr="00D5515D">
        <w:rPr>
          <w:rFonts w:eastAsia="TimesNewRomanPSMT"/>
          <w:lang w:eastAsia="fr-FR"/>
        </w:rPr>
        <w:t>Encodage d'une trame RS232</w:t>
      </w:r>
      <w:r w:rsidR="00590DFD">
        <w:rPr>
          <w:rFonts w:eastAsia="TimesNewRomanPSMT"/>
          <w:lang w:eastAsia="fr-FR"/>
        </w:rPr>
        <w:t xml:space="preserve"> (Question 4)</w:t>
      </w:r>
    </w:p>
    <w:p w14:paraId="3B39E354" w14:textId="77777777" w:rsidR="00D5515D" w:rsidRDefault="00D5515D" w:rsidP="00D5515D">
      <w:pPr>
        <w:jc w:val="center"/>
      </w:pPr>
      <w:r w:rsidRPr="00D5515D">
        <w:rPr>
          <w:noProof/>
          <w:lang w:eastAsia="fr-FR"/>
        </w:rPr>
        <w:drawing>
          <wp:inline distT="0" distB="0" distL="0" distR="0" wp14:anchorId="72C8FD7E" wp14:editId="23B1B2A0">
            <wp:extent cx="4819650" cy="1371600"/>
            <wp:effectExtent l="19050" t="0" r="0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2F212" w14:textId="77777777" w:rsidR="00EE5CCF" w:rsidRDefault="00EE5CCF" w:rsidP="00D5515D">
      <w:pPr>
        <w:jc w:val="center"/>
      </w:pPr>
    </w:p>
    <w:p w14:paraId="559D6D3C" w14:textId="77777777" w:rsidR="00590DFD" w:rsidRPr="00590DFD" w:rsidRDefault="00590DFD" w:rsidP="00EE5CCF">
      <w:pPr>
        <w:pStyle w:val="Titre2"/>
        <w:numPr>
          <w:ilvl w:val="0"/>
          <w:numId w:val="0"/>
        </w:numPr>
        <w:ind w:left="1080"/>
      </w:pPr>
      <w:r w:rsidRPr="00590DFD">
        <w:t>Décodage d'une trame I2C</w:t>
      </w:r>
      <w:r>
        <w:t xml:space="preserve"> (Question 1 et 2)</w:t>
      </w:r>
    </w:p>
    <w:p w14:paraId="137488B1" w14:textId="77777777" w:rsidR="00D5515D" w:rsidRDefault="00590DFD" w:rsidP="00D5515D">
      <w:r w:rsidRPr="00590DFD">
        <w:rPr>
          <w:noProof/>
          <w:lang w:eastAsia="fr-FR"/>
        </w:rPr>
        <w:drawing>
          <wp:inline distT="0" distB="0" distL="0" distR="0" wp14:anchorId="731E74AC" wp14:editId="726ECE70">
            <wp:extent cx="6031230" cy="2344149"/>
            <wp:effectExtent l="19050" t="0" r="7620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me_i2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A55F" w14:textId="77777777" w:rsidR="00EE5CCF" w:rsidRDefault="00EE5CCF" w:rsidP="00EE5CCF"/>
    <w:p w14:paraId="12511AC3" w14:textId="77777777" w:rsidR="006718BE" w:rsidRDefault="006718BE" w:rsidP="00EE5CCF">
      <w:pPr>
        <w:pStyle w:val="Titre2"/>
        <w:numPr>
          <w:ilvl w:val="0"/>
          <w:numId w:val="0"/>
        </w:numPr>
        <w:ind w:left="1080"/>
      </w:pPr>
      <w:r w:rsidRPr="006718BE">
        <w:t>Encodage d'une trame I2C</w:t>
      </w:r>
      <w:r>
        <w:t xml:space="preserve"> (Question 1)</w:t>
      </w:r>
    </w:p>
    <w:p w14:paraId="4C7C5805" w14:textId="77777777" w:rsidR="006718BE" w:rsidRPr="006718BE" w:rsidRDefault="006718BE" w:rsidP="00762A3E">
      <w:pPr>
        <w:ind w:left="-993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1FF28484" wp14:editId="35D29019">
            <wp:extent cx="7365936" cy="586853"/>
            <wp:effectExtent l="19050" t="0" r="6414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936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9A5F6" w14:textId="77777777" w:rsidR="00590DFD" w:rsidRDefault="00CF1F2A" w:rsidP="00762A3E">
      <w:pPr>
        <w:ind w:left="-993"/>
      </w:pPr>
      <w:r w:rsidRPr="00CF1F2A">
        <w:rPr>
          <w:noProof/>
          <w:lang w:eastAsia="fr-FR"/>
        </w:rPr>
        <w:drawing>
          <wp:inline distT="0" distB="0" distL="0" distR="0" wp14:anchorId="69EEE83F" wp14:editId="0D509893">
            <wp:extent cx="7316001" cy="580000"/>
            <wp:effectExtent l="19050" t="0" r="0" b="0"/>
            <wp:docPr id="3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001" cy="5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0A8A7" w14:textId="77777777" w:rsidR="00762A3E" w:rsidRDefault="00762A3E" w:rsidP="00EE5CCF">
      <w:pPr>
        <w:pStyle w:val="Titre2"/>
        <w:numPr>
          <w:ilvl w:val="0"/>
          <w:numId w:val="0"/>
        </w:numPr>
        <w:ind w:left="1080"/>
      </w:pPr>
      <w:r w:rsidRPr="006718BE">
        <w:lastRenderedPageBreak/>
        <w:t>Encodage d'une trame I2C</w:t>
      </w:r>
      <w:r w:rsidR="00EE5CCF">
        <w:t xml:space="preserve"> (Question 2</w:t>
      </w:r>
      <w:r>
        <w:t>)</w:t>
      </w:r>
    </w:p>
    <w:p w14:paraId="72030A26" w14:textId="77777777" w:rsidR="00762A3E" w:rsidRPr="006718BE" w:rsidRDefault="00762A3E" w:rsidP="00762A3E">
      <w:pPr>
        <w:ind w:left="-993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67F9F127" wp14:editId="7AA55662">
            <wp:extent cx="7365936" cy="586853"/>
            <wp:effectExtent l="19050" t="0" r="6414" b="0"/>
            <wp:docPr id="1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936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93AD4" w14:textId="77777777" w:rsidR="00762A3E" w:rsidRDefault="00CF1F2A" w:rsidP="00762A3E">
      <w:pPr>
        <w:ind w:left="-993"/>
      </w:pPr>
      <w:r>
        <w:rPr>
          <w:noProof/>
          <w:lang w:eastAsia="fr-FR"/>
        </w:rPr>
        <w:drawing>
          <wp:inline distT="0" distB="0" distL="0" distR="0" wp14:anchorId="33EFD90D" wp14:editId="13668D7C">
            <wp:extent cx="7315200" cy="577820"/>
            <wp:effectExtent l="19050" t="0" r="0" b="0"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317" cy="5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2CDED" w14:textId="77777777" w:rsidR="00762A3E" w:rsidRPr="006718BE" w:rsidRDefault="00CF1F2A" w:rsidP="00762A3E">
      <w:pPr>
        <w:ind w:left="-993"/>
        <w:rPr>
          <w:b/>
        </w:rPr>
      </w:pPr>
      <w:r w:rsidRPr="00CF1F2A">
        <w:rPr>
          <w:b/>
          <w:noProof/>
          <w:lang w:eastAsia="fr-FR"/>
        </w:rPr>
        <w:drawing>
          <wp:inline distT="0" distB="0" distL="0" distR="0" wp14:anchorId="604E85A4" wp14:editId="3F69DC3D">
            <wp:extent cx="7316001" cy="580000"/>
            <wp:effectExtent l="19050" t="0" r="0" b="0"/>
            <wp:docPr id="28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001" cy="5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2E120" w14:textId="77777777" w:rsidR="00762A3E" w:rsidRDefault="00CF1F2A" w:rsidP="00762A3E">
      <w:pPr>
        <w:ind w:left="-993"/>
      </w:pPr>
      <w:r w:rsidRPr="00CF1F2A">
        <w:rPr>
          <w:noProof/>
          <w:lang w:eastAsia="fr-FR"/>
        </w:rPr>
        <w:drawing>
          <wp:inline distT="0" distB="0" distL="0" distR="0" wp14:anchorId="5B32ED12" wp14:editId="4BBDAE5E">
            <wp:extent cx="7316001" cy="580000"/>
            <wp:effectExtent l="19050" t="0" r="0" b="0"/>
            <wp:docPr id="29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001" cy="5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37558" w14:textId="77777777" w:rsidR="00F21B8A" w:rsidRPr="00D5515D" w:rsidRDefault="00F21B8A" w:rsidP="00762A3E">
      <w:pPr>
        <w:ind w:left="-993"/>
      </w:pPr>
      <w:r w:rsidRPr="00F21B8A">
        <w:rPr>
          <w:noProof/>
          <w:lang w:eastAsia="fr-FR"/>
        </w:rPr>
        <w:drawing>
          <wp:inline distT="0" distB="0" distL="0" distR="0" wp14:anchorId="46D73C64" wp14:editId="4A34A5EA">
            <wp:extent cx="7316001" cy="580000"/>
            <wp:effectExtent l="19050" t="0" r="0" b="0"/>
            <wp:docPr id="31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001" cy="5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B8A" w:rsidRPr="00D5515D" w:rsidSect="005348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1274" w:bottom="851" w:left="1134" w:header="284" w:footer="2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BC22" w14:textId="77777777" w:rsidR="00364797" w:rsidRDefault="00DE7A17">
      <w:pPr>
        <w:spacing w:before="0" w:after="0"/>
      </w:pPr>
      <w:r>
        <w:separator/>
      </w:r>
    </w:p>
  </w:endnote>
  <w:endnote w:type="continuationSeparator" w:id="0">
    <w:p w14:paraId="4FDC862A" w14:textId="77777777"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205D" w14:textId="77777777" w:rsidR="00301D67" w:rsidRDefault="00301D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FDCC" w14:textId="3A7D9E04" w:rsidR="000F5AA1" w:rsidRPr="00491885" w:rsidRDefault="00491885" w:rsidP="00491885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491885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  <w: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98D0" w14:textId="5446C090" w:rsidR="00D5515D" w:rsidRPr="00D5515D" w:rsidRDefault="00301D67" w:rsidP="00D5515D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 w:rsidR="00D5515D">
      <w:rPr>
        <w:rFonts w:asciiTheme="majorHAnsi" w:hAnsiTheme="majorHAnsi"/>
      </w:rPr>
      <w:ptab w:relativeTo="margin" w:alignment="right" w:leader="none"/>
    </w:r>
    <w:r w:rsidR="00D5515D"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91885" w:rsidRPr="00491885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  <w:r w:rsidR="00D5515D">
      <w:t xml:space="preserve"> sur </w:t>
    </w:r>
    <w:fldSimple w:instr=" SECTIONPAGES   \* MERGEFORMAT ">
      <w:r w:rsidR="00491885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D6D3" w14:textId="77777777" w:rsidR="00364797" w:rsidRDefault="00DE7A17">
      <w:pPr>
        <w:spacing w:before="0" w:after="0"/>
      </w:pPr>
      <w:r>
        <w:separator/>
      </w:r>
    </w:p>
  </w:footnote>
  <w:footnote w:type="continuationSeparator" w:id="0">
    <w:p w14:paraId="3A3EA894" w14:textId="77777777"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4FB2C" w14:textId="77777777" w:rsidR="00301D67" w:rsidRDefault="00301D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6555" w14:textId="77777777" w:rsidR="000F5AA1" w:rsidRDefault="000F5AA1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2DD7" w14:textId="77777777" w:rsidR="009B7177" w:rsidRPr="009B7177" w:rsidRDefault="009B7177" w:rsidP="009B7177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NOM</w:t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89225815"/>
        <w:placeholder>
          <w:docPart w:val="7787391209344841B3F7A62BECF114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Evaluation Final BT</w:t>
        </w:r>
      </w:sdtContent>
    </w:sdt>
    <w:r w:rsidR="000235A0">
      <w:rPr>
        <w:rFonts w:asciiTheme="majorHAnsi" w:eastAsiaTheme="majorEastAsia" w:hAnsiTheme="majorHAnsi" w:cstheme="majorBidi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009B2"/>
    <w:multiLevelType w:val="hybridMultilevel"/>
    <w:tmpl w:val="D49ABCCA"/>
    <w:lvl w:ilvl="0" w:tplc="29D65668">
      <w:start w:val="1"/>
      <w:numFmt w:val="decimal"/>
      <w:pStyle w:val="Paragraphedeliste"/>
      <w:lvlText w:val="%1."/>
      <w:lvlJc w:val="left"/>
      <w:pPr>
        <w:ind w:left="546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6F26ADC"/>
    <w:multiLevelType w:val="hybridMultilevel"/>
    <w:tmpl w:val="E5AEFE46"/>
    <w:lvl w:ilvl="0" w:tplc="1C74E992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35327"/>
    <w:multiLevelType w:val="hybridMultilevel"/>
    <w:tmpl w:val="78ACEDEA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9"/>
  </w:num>
  <w:num w:numId="14">
    <w:abstractNumId w:val="11"/>
  </w:num>
  <w:num w:numId="15">
    <w:abstractNumId w:val="10"/>
  </w:num>
  <w:num w:numId="16">
    <w:abstractNumId w:val="17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8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5AA1"/>
    <w:rsid w:val="0001014F"/>
    <w:rsid w:val="000235A0"/>
    <w:rsid w:val="000238FC"/>
    <w:rsid w:val="000B18E6"/>
    <w:rsid w:val="000F5AA1"/>
    <w:rsid w:val="0018702A"/>
    <w:rsid w:val="00194F26"/>
    <w:rsid w:val="00196EBB"/>
    <w:rsid w:val="001A339A"/>
    <w:rsid w:val="001B56E4"/>
    <w:rsid w:val="002451F2"/>
    <w:rsid w:val="002766A2"/>
    <w:rsid w:val="00301D67"/>
    <w:rsid w:val="00364797"/>
    <w:rsid w:val="003747C4"/>
    <w:rsid w:val="00423037"/>
    <w:rsid w:val="00486EC5"/>
    <w:rsid w:val="00491885"/>
    <w:rsid w:val="005348EE"/>
    <w:rsid w:val="0058555D"/>
    <w:rsid w:val="0058623E"/>
    <w:rsid w:val="00590DFD"/>
    <w:rsid w:val="005D340A"/>
    <w:rsid w:val="006025C5"/>
    <w:rsid w:val="006718BE"/>
    <w:rsid w:val="006C1CD1"/>
    <w:rsid w:val="006D38F7"/>
    <w:rsid w:val="0071454E"/>
    <w:rsid w:val="00762A3E"/>
    <w:rsid w:val="00863102"/>
    <w:rsid w:val="00870843"/>
    <w:rsid w:val="00887BF8"/>
    <w:rsid w:val="008D36DD"/>
    <w:rsid w:val="009B7177"/>
    <w:rsid w:val="00A670A2"/>
    <w:rsid w:val="00BE2401"/>
    <w:rsid w:val="00CF1F2A"/>
    <w:rsid w:val="00D5515D"/>
    <w:rsid w:val="00DB52F6"/>
    <w:rsid w:val="00DB53B6"/>
    <w:rsid w:val="00DE51A7"/>
    <w:rsid w:val="00DE7A17"/>
    <w:rsid w:val="00E1094F"/>
    <w:rsid w:val="00EE5CCF"/>
    <w:rsid w:val="00F078F7"/>
    <w:rsid w:val="00F21B8A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37F0D72"/>
  <w15:docId w15:val="{66A40E1D-C5F2-4A92-A556-C86BB408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2F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rsid w:val="002451F2"/>
    <w:rPr>
      <w:rFonts w:eastAsiaTheme="minorHAnsi" w:cstheme="minorBidi"/>
      <w:szCs w:val="22"/>
      <w:lang w:eastAsia="en-US"/>
    </w:rPr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qFormat/>
    <w:rsid w:val="00DB52F6"/>
    <w:pPr>
      <w:numPr>
        <w:numId w:val="21"/>
      </w:numPr>
      <w:ind w:left="142"/>
    </w:pPr>
  </w:style>
  <w:style w:type="paragraph" w:styleId="Sansinterligne">
    <w:name w:val="No Spacing"/>
    <w:uiPriority w:val="1"/>
    <w:qFormat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  <w:rPr>
      <w:rFonts w:eastAsiaTheme="minorHAnsi" w:cstheme="minorBidi"/>
      <w:szCs w:val="22"/>
      <w:lang w:eastAsia="en-US"/>
    </w:rPr>
  </w:style>
  <w:style w:type="character" w:customStyle="1" w:styleId="PuceCar">
    <w:name w:val="Puce Car"/>
    <w:basedOn w:val="QuestionCar1"/>
    <w:link w:val="Puce"/>
    <w:rsid w:val="002451F2"/>
    <w:rPr>
      <w:rFonts w:eastAsiaTheme="minorHAnsi" w:cstheme="minorBidi"/>
      <w:szCs w:val="22"/>
      <w:lang w:eastAsia="en-US"/>
    </w:rPr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rFonts w:eastAsiaTheme="minorHAnsi" w:cstheme="minorBidi"/>
      <w:i/>
      <w:szCs w:val="22"/>
      <w:lang w:eastAsia="en-US"/>
    </w:rPr>
  </w:style>
  <w:style w:type="character" w:customStyle="1" w:styleId="RessourcesCar">
    <w:name w:val="Ressources Car"/>
    <w:basedOn w:val="ContenutableauItaliqueCar"/>
    <w:link w:val="Ressources"/>
    <w:rsid w:val="002451F2"/>
    <w:rPr>
      <w:rFonts w:eastAsiaTheme="minorHAnsi" w:cstheme="minorBid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87391209344841B3F7A62BECF1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6257-39E2-4722-B52D-E650AAC33107}"/>
      </w:docPartPr>
      <w:docPartBody>
        <w:p w:rsidR="00C440EC" w:rsidRDefault="00566E42" w:rsidP="00566E42">
          <w:pPr>
            <w:pStyle w:val="7787391209344841B3F7A62BECF114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6E42"/>
    <w:rsid w:val="00566E42"/>
    <w:rsid w:val="00C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87391209344841B3F7A62BECF11463">
    <w:name w:val="7787391209344841B3F7A62BECF11463"/>
    <w:rsid w:val="00566E42"/>
  </w:style>
  <w:style w:type="character" w:styleId="Textedelespacerserv">
    <w:name w:val="Placeholder Text"/>
    <w:basedOn w:val="Policepardfaut"/>
    <w:uiPriority w:val="99"/>
    <w:semiHidden/>
    <w:rsid w:val="00C440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529DD-DFE5-4987-B9DA-8CB454C7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Final BT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Final BT</dc:title>
  <dc:creator>Gregoire BURNET</dc:creator>
  <cp:lastModifiedBy>GREGOIRE BURNET</cp:lastModifiedBy>
  <cp:revision>13</cp:revision>
  <cp:lastPrinted>2017-09-29T05:38:00Z</cp:lastPrinted>
  <dcterms:created xsi:type="dcterms:W3CDTF">2017-10-01T09:06:00Z</dcterms:created>
  <dcterms:modified xsi:type="dcterms:W3CDTF">2020-11-17T10:36:00Z</dcterms:modified>
</cp:coreProperties>
</file>