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B64BC" w14:textId="77777777" w:rsidR="00C2289B" w:rsidRDefault="00285B7F" w:rsidP="00225F21">
      <w:pPr>
        <w:pStyle w:val="Titre1"/>
      </w:pPr>
      <w:r>
        <w:t>INTRODUCTION</w:t>
      </w:r>
    </w:p>
    <w:p w14:paraId="0BC451D3" w14:textId="77777777" w:rsidR="00C2289B" w:rsidRPr="00225F21" w:rsidRDefault="00285B7F" w:rsidP="00225F21">
      <w:r w:rsidRPr="00225F21">
        <w:rPr>
          <w:noProof/>
          <w:u w:val="single"/>
          <w:lang w:eastAsia="fr-FR"/>
        </w:rPr>
        <w:drawing>
          <wp:anchor distT="0" distB="0" distL="114300" distR="114300" simplePos="0" relativeHeight="251658240" behindDoc="0" locked="0" layoutInCell="1" allowOverlap="1" wp14:anchorId="1B5CE6ED" wp14:editId="5613E232">
            <wp:simplePos x="0" y="0"/>
            <wp:positionH relativeFrom="column">
              <wp:posOffset>-6985</wp:posOffset>
            </wp:positionH>
            <wp:positionV relativeFrom="paragraph">
              <wp:posOffset>125730</wp:posOffset>
            </wp:positionV>
            <wp:extent cx="1276350" cy="1390650"/>
            <wp:effectExtent l="19050" t="0" r="0" b="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b="-18349"/>
                    <a:stretch>
                      <a:fillRect/>
                    </a:stretch>
                  </pic:blipFill>
                  <pic:spPr>
                    <a:xfrm>
                      <a:off x="0" y="0"/>
                      <a:ext cx="1276350" cy="1390650"/>
                    </a:xfrm>
                    <a:prstGeom prst="rect">
                      <a:avLst/>
                    </a:prstGeom>
                    <a:noFill/>
                    <a:ln>
                      <a:noFill/>
                      <a:prstDash/>
                    </a:ln>
                  </pic:spPr>
                </pic:pic>
              </a:graphicData>
            </a:graphic>
          </wp:anchor>
        </w:drawing>
      </w:r>
      <w:r w:rsidRPr="00225F21">
        <w:rPr>
          <w:rStyle w:val="base1"/>
          <w:rFonts w:ascii="Arial" w:hAnsi="Arial"/>
        </w:rPr>
        <w:t>Le bus I2C (</w:t>
      </w:r>
      <w:r w:rsidRPr="00225F21">
        <w:rPr>
          <w:rStyle w:val="base1"/>
          <w:rFonts w:ascii="Arial" w:hAnsi="Arial"/>
          <w:b/>
        </w:rPr>
        <w:t>I</w:t>
      </w:r>
      <w:r w:rsidRPr="00225F21">
        <w:rPr>
          <w:rStyle w:val="base1"/>
          <w:rFonts w:ascii="Arial" w:hAnsi="Arial"/>
        </w:rPr>
        <w:t xml:space="preserve">nter </w:t>
      </w:r>
      <w:r w:rsidRPr="00225F21">
        <w:rPr>
          <w:rStyle w:val="base1"/>
          <w:rFonts w:ascii="Arial" w:hAnsi="Arial"/>
          <w:b/>
        </w:rPr>
        <w:t>I</w:t>
      </w:r>
      <w:r w:rsidRPr="00225F21">
        <w:rPr>
          <w:rStyle w:val="base1"/>
          <w:rFonts w:ascii="Arial" w:hAnsi="Arial"/>
        </w:rPr>
        <w:t xml:space="preserve">ntegrated </w:t>
      </w:r>
      <w:r w:rsidRPr="00225F21">
        <w:rPr>
          <w:rStyle w:val="base1"/>
          <w:rFonts w:ascii="Arial" w:hAnsi="Arial"/>
          <w:b/>
        </w:rPr>
        <w:t>C</w:t>
      </w:r>
      <w:r w:rsidRPr="00225F21">
        <w:rPr>
          <w:rStyle w:val="base1"/>
          <w:rFonts w:ascii="Arial" w:hAnsi="Arial"/>
        </w:rPr>
        <w:t xml:space="preserve">ircuit Bus) est le bus historique, devenu standard, développé par Philips dans les années 80, </w:t>
      </w:r>
      <w:r w:rsidRPr="00225F21">
        <w:t>pour permettre de relier facilement à un microprocesseur divers circuits intégrés (spécialisés dans le stockage et l'affichage de données, dans l'exécution de fonction numériques ou analogiques diverses), en particulier dans un téléviseur.</w:t>
      </w:r>
    </w:p>
    <w:p w14:paraId="0583B0BF" w14:textId="77777777" w:rsidR="00C2289B" w:rsidRPr="00225F21" w:rsidRDefault="00285B7F" w:rsidP="00225F21">
      <w:pPr>
        <w:rPr>
          <w:rFonts w:ascii="Times New Roman" w:hAnsi="Times New Roman"/>
        </w:rPr>
      </w:pPr>
      <w:r w:rsidRPr="00225F21">
        <w:rPr>
          <w:rStyle w:val="base1"/>
          <w:rFonts w:ascii="Arial" w:hAnsi="Arial"/>
        </w:rPr>
        <w:t>Il existe d'innombrables périphériques exploitant ce bus, dans les appareils TV et vidéo (récepteur télécommande, réglages ampli BF, tuner, horloge …), mais aussi dans</w:t>
      </w:r>
      <w:r w:rsidRPr="00225F21">
        <w:rPr>
          <w:rStyle w:val="base1"/>
          <w:rFonts w:ascii="Arial" w:hAnsi="Arial"/>
          <w:b/>
        </w:rPr>
        <w:t xml:space="preserve"> </w:t>
      </w:r>
      <w:r w:rsidRPr="00225F21">
        <w:rPr>
          <w:rStyle w:val="base1"/>
          <w:rFonts w:ascii="Arial" w:hAnsi="Arial"/>
        </w:rPr>
        <w:t>les</w:t>
      </w:r>
      <w:r w:rsidRPr="00225F21">
        <w:t xml:space="preserve"> systèmes audio et radio, postes téléphoniques, systèmes électroniques automobiles, PC, appareils électroménagers, etc.</w:t>
      </w:r>
    </w:p>
    <w:p w14:paraId="28203F7E" w14:textId="77777777" w:rsidR="00C2289B" w:rsidRDefault="00285B7F" w:rsidP="00225F21">
      <w:pPr>
        <w:pStyle w:val="Titre1"/>
      </w:pPr>
      <w:r>
        <w:t>CARACTERISTIQUES GENERALES</w:t>
      </w:r>
    </w:p>
    <w:p w14:paraId="78308FC6" w14:textId="77777777" w:rsidR="00C2289B" w:rsidRDefault="00285B7F" w:rsidP="00225F21">
      <w:r>
        <w:t>Le bus I2C permet de faire communiquer, par une liaison série synchrone, entre eux des composants électroniques très divers grâce à seulement trois fils :</w:t>
      </w:r>
      <w:r>
        <w:tab/>
      </w:r>
    </w:p>
    <w:p w14:paraId="7A08984F" w14:textId="77777777" w:rsidR="00C2289B" w:rsidRDefault="00225F21" w:rsidP="00225F21">
      <w:pPr>
        <w:pStyle w:val="Puce"/>
      </w:pPr>
      <w:proofErr w:type="gramStart"/>
      <w:r>
        <w:t>u</w:t>
      </w:r>
      <w:r w:rsidR="00285B7F">
        <w:t>n</w:t>
      </w:r>
      <w:proofErr w:type="gramEnd"/>
      <w:r w:rsidR="00285B7F">
        <w:t xml:space="preserve"> signal de donnée ( SDA ),</w:t>
      </w:r>
    </w:p>
    <w:p w14:paraId="36C818CB" w14:textId="77777777" w:rsidR="00C2289B" w:rsidRDefault="00285B7F" w:rsidP="00225F21">
      <w:pPr>
        <w:pStyle w:val="Puce"/>
      </w:pPr>
      <w:proofErr w:type="gramStart"/>
      <w:r>
        <w:t>un</w:t>
      </w:r>
      <w:proofErr w:type="gramEnd"/>
      <w:r>
        <w:t xml:space="preserve"> signal d'horloge ( SCL ),</w:t>
      </w:r>
    </w:p>
    <w:p w14:paraId="356BF498" w14:textId="77777777" w:rsidR="00C2289B" w:rsidRDefault="00285B7F" w:rsidP="00225F21">
      <w:pPr>
        <w:pStyle w:val="Puce"/>
      </w:pPr>
      <w:proofErr w:type="gramStart"/>
      <w:r>
        <w:t>un</w:t>
      </w:r>
      <w:proofErr w:type="gramEnd"/>
      <w:r>
        <w:t xml:space="preserve"> signal de référence électrique ( Masse ).</w:t>
      </w:r>
    </w:p>
    <w:p w14:paraId="099344B0" w14:textId="77777777" w:rsidR="00C2289B" w:rsidRDefault="00285B7F" w:rsidP="00225F21">
      <w:r>
        <w:t>D'autre part, ce bus est multi-maître (plusieurs circuits peuvent prendre le contrôle du bus)</w:t>
      </w:r>
    </w:p>
    <w:p w14:paraId="71BEC2C4" w14:textId="77777777" w:rsidR="00C2289B" w:rsidRDefault="00285B7F" w:rsidP="00225F21">
      <w:pPr>
        <w:pStyle w:val="Puce"/>
      </w:pPr>
      <w:proofErr w:type="gramStart"/>
      <w:r>
        <w:t>longueur</w:t>
      </w:r>
      <w:proofErr w:type="gramEnd"/>
      <w:r>
        <w:t xml:space="preserve"> 3 à 4 mètres à condition que la charge capacitive n'excède pas 400 pF.</w:t>
      </w:r>
    </w:p>
    <w:p w14:paraId="3E42C733" w14:textId="77777777" w:rsidR="00C2289B" w:rsidRDefault="00285B7F" w:rsidP="00225F21">
      <w:pPr>
        <w:pStyle w:val="Puce"/>
      </w:pPr>
      <w:proofErr w:type="gramStart"/>
      <w:r>
        <w:t>vitesse</w:t>
      </w:r>
      <w:proofErr w:type="gramEnd"/>
      <w:r>
        <w:t xml:space="preserve"> de transfert de 100 à 400 kbits/seconde, voire 3,4Mbits/s en mode HV,</w:t>
      </w:r>
    </w:p>
    <w:p w14:paraId="22E0BBE2" w14:textId="77777777" w:rsidR="00C2289B" w:rsidRDefault="00285B7F" w:rsidP="00225F21">
      <w:pPr>
        <w:pStyle w:val="Puce"/>
      </w:pPr>
      <w:proofErr w:type="gramStart"/>
      <w:r>
        <w:t>adressage</w:t>
      </w:r>
      <w:proofErr w:type="gramEnd"/>
      <w:r>
        <w:t xml:space="preserve"> des circuits de 7 ou 10 bits.</w:t>
      </w:r>
    </w:p>
    <w:p w14:paraId="2294841A" w14:textId="77777777" w:rsidR="00C2289B" w:rsidRDefault="00285B7F" w:rsidP="00225F21">
      <w:r>
        <w:t xml:space="preserve">        De nombreux fabricants ayant adopté le système, la variété des circuits disponibles disposant d'un port I2C est énorme : Ports d'E/S bidirectionnels, Convertisseurs A/N et N/A, mémoires (RAM, EPROM, EEPROM, </w:t>
      </w:r>
      <w:proofErr w:type="gramStart"/>
      <w:r>
        <w:t>etc...</w:t>
      </w:r>
      <w:proofErr w:type="gramEnd"/>
      <w:r>
        <w:t>), Circuits Audio (Égaliseur, Contrôle de volume, ...) et autre drivers (LED , LCD , ...).</w:t>
      </w:r>
    </w:p>
    <w:p w14:paraId="369C995C" w14:textId="77777777" w:rsidR="00C2289B" w:rsidRDefault="00225F21" w:rsidP="00225F21">
      <w:pPr>
        <w:pStyle w:val="Titre1"/>
      </w:pPr>
      <w:r>
        <w:rPr>
          <w:noProof/>
          <w:lang w:eastAsia="fr-FR"/>
        </w:rPr>
        <w:drawing>
          <wp:anchor distT="0" distB="0" distL="114300" distR="114300" simplePos="0" relativeHeight="251659264" behindDoc="0" locked="0" layoutInCell="1" allowOverlap="1" wp14:anchorId="53D978AC" wp14:editId="58F73686">
            <wp:simplePos x="0" y="0"/>
            <wp:positionH relativeFrom="column">
              <wp:posOffset>3536315</wp:posOffset>
            </wp:positionH>
            <wp:positionV relativeFrom="paragraph">
              <wp:posOffset>532765</wp:posOffset>
            </wp:positionV>
            <wp:extent cx="3228975" cy="3105150"/>
            <wp:effectExtent l="19050" t="0" r="9525" b="0"/>
            <wp:wrapSquare wrapText="bothSides"/>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t="-3532" b="-7081"/>
                    <a:stretch>
                      <a:fillRect/>
                    </a:stretch>
                  </pic:blipFill>
                  <pic:spPr>
                    <a:xfrm>
                      <a:off x="0" y="0"/>
                      <a:ext cx="3228975" cy="3105150"/>
                    </a:xfrm>
                    <a:prstGeom prst="rect">
                      <a:avLst/>
                    </a:prstGeom>
                    <a:noFill/>
                    <a:ln>
                      <a:noFill/>
                      <a:prstDash/>
                    </a:ln>
                  </pic:spPr>
                </pic:pic>
              </a:graphicData>
            </a:graphic>
          </wp:anchor>
        </w:drawing>
      </w:r>
      <w:r w:rsidR="00285B7F">
        <w:t>FONCTIONNEMENT DU BUS I2C</w:t>
      </w:r>
    </w:p>
    <w:p w14:paraId="30B435F0" w14:textId="77777777" w:rsidR="00C2289B" w:rsidRPr="00225F21" w:rsidRDefault="00285B7F" w:rsidP="00225F21">
      <w:pPr>
        <w:pStyle w:val="Titre2"/>
      </w:pPr>
      <w:r>
        <w:t>Caractéristiques électriques</w:t>
      </w:r>
    </w:p>
    <w:p w14:paraId="0C861806" w14:textId="77777777" w:rsidR="00C2289B" w:rsidRDefault="00285B7F" w:rsidP="00225F21">
      <w:r>
        <w:t>Afin de d'éviter les conflits électriques les En</w:t>
      </w:r>
      <w:proofErr w:type="gramStart"/>
      <w:r>
        <w:t>trées</w:t>
      </w:r>
      <w:proofErr w:type="gramEnd"/>
      <w:r>
        <w:t>/Sorties, SDA et SCL sont de type "Collecteur Ouvert" (ou "Drain Ouvert").</w:t>
      </w:r>
    </w:p>
    <w:p w14:paraId="0F545DDF" w14:textId="77777777" w:rsidR="00C2289B" w:rsidRDefault="00285B7F" w:rsidP="00225F21">
      <w:r>
        <w:t>Les sorties étant à collecteur (ou drain) ouvert la tension de sortie à l’état haut est la tension « ramenée » par les résistances de rappel (qui sont connectées à la ligne d’alimentation des circuits « VDD »).</w:t>
      </w:r>
    </w:p>
    <w:p w14:paraId="32A1F6A0" w14:textId="77777777" w:rsidR="00C2289B" w:rsidRDefault="00285B7F" w:rsidP="00225F21">
      <w:r>
        <w:t>Cela permet ainsi la présence de plusieurs maîtres sur le bus.</w:t>
      </w:r>
    </w:p>
    <w:p w14:paraId="0A7F1DF6" w14:textId="77777777" w:rsidR="00C2289B" w:rsidRDefault="00285B7F" w:rsidP="00225F21">
      <w:r>
        <w:t>Cela permet aussi la communication entre dispositifs réalisés dans des technologies différentes et utilisant éventuellement des tensions d’alimentation différentes.</w:t>
      </w:r>
    </w:p>
    <w:p w14:paraId="49AD24EF" w14:textId="77777777" w:rsidR="00C2289B" w:rsidRDefault="00285B7F" w:rsidP="00225F21">
      <w:pPr>
        <w:pStyle w:val="Titre2"/>
      </w:pPr>
      <w:r>
        <w:lastRenderedPageBreak/>
        <w:t>Terminologie</w:t>
      </w:r>
    </w:p>
    <w:p w14:paraId="126EB201" w14:textId="77777777" w:rsidR="00C2289B" w:rsidRDefault="00285B7F" w:rsidP="00225F21">
      <w:r>
        <w:rPr>
          <w:b/>
        </w:rPr>
        <w:t xml:space="preserve">Émetteur </w:t>
      </w:r>
      <w:r>
        <w:t>: Unité qui envoie les données sur le bus.</w:t>
      </w:r>
    </w:p>
    <w:p w14:paraId="3BAF8749" w14:textId="77777777" w:rsidR="00C2289B" w:rsidRDefault="00285B7F" w:rsidP="00225F21">
      <w:r>
        <w:rPr>
          <w:b/>
        </w:rPr>
        <w:t xml:space="preserve">Récepteur </w:t>
      </w:r>
      <w:r>
        <w:t>: Unité qui reçoit les données du bus.</w:t>
      </w:r>
    </w:p>
    <w:p w14:paraId="57E5DAD4" w14:textId="77777777" w:rsidR="00C2289B" w:rsidRDefault="00285B7F" w:rsidP="00225F21">
      <w:r>
        <w:rPr>
          <w:b/>
        </w:rPr>
        <w:t>Maître</w:t>
      </w:r>
      <w:r w:rsidR="00225F21">
        <w:rPr>
          <w:b/>
        </w:rPr>
        <w:t xml:space="preserve"> </w:t>
      </w:r>
      <w:r>
        <w:t xml:space="preserve">: Unité qui démarre un transfert, génère des signaux d'horloge et met fin au transfert.     </w:t>
      </w:r>
    </w:p>
    <w:p w14:paraId="2808D2A8" w14:textId="77777777" w:rsidR="00C2289B" w:rsidRDefault="00285B7F" w:rsidP="00225F21">
      <w:r>
        <w:rPr>
          <w:b/>
        </w:rPr>
        <w:t xml:space="preserve">Esclave </w:t>
      </w:r>
      <w:r>
        <w:t>: Unité adressée par le maître.</w:t>
      </w:r>
    </w:p>
    <w:p w14:paraId="75863020" w14:textId="77777777" w:rsidR="00C2289B" w:rsidRDefault="00285B7F" w:rsidP="00225F21">
      <w:r>
        <w:rPr>
          <w:b/>
        </w:rPr>
        <w:t>Multi-maître</w:t>
      </w:r>
      <w:r w:rsidR="00225F21">
        <w:t xml:space="preserve"> </w:t>
      </w:r>
      <w:r>
        <w:t>: Possibilité pour plusieurs maîtres de tenter de prendre le contrôle du bus en même</w:t>
      </w:r>
      <w:r w:rsidR="00225F21">
        <w:t xml:space="preserve"> </w:t>
      </w:r>
      <w:r>
        <w:t>temps, sans altérer le message.</w:t>
      </w:r>
    </w:p>
    <w:p w14:paraId="37F12533" w14:textId="77777777" w:rsidR="00C2289B" w:rsidRDefault="00285B7F" w:rsidP="00225F21">
      <w:r>
        <w:rPr>
          <w:b/>
        </w:rPr>
        <w:t>Arbitrage</w:t>
      </w:r>
      <w:r>
        <w:t xml:space="preserve">    </w:t>
      </w:r>
      <w:r>
        <w:tab/>
        <w:t>: Procédure permettant de résoudre les conflits d’accès des maîtres au bus et d'éviter l'altération du message. Le contrôle du bus n'est accordé qu'à un maître à la fois.</w:t>
      </w:r>
    </w:p>
    <w:p w14:paraId="392CECD2" w14:textId="77777777" w:rsidR="00C2289B" w:rsidRDefault="00285B7F" w:rsidP="00225F21">
      <w:r>
        <w:rPr>
          <w:b/>
        </w:rPr>
        <w:t>SDA</w:t>
      </w:r>
      <w:r w:rsidR="00225F21">
        <w:t xml:space="preserve"> </w:t>
      </w:r>
      <w:r>
        <w:t>: Ligne des signaux de données.</w:t>
      </w:r>
    </w:p>
    <w:p w14:paraId="0B85FF39" w14:textId="77777777" w:rsidR="00C2289B" w:rsidRDefault="00285B7F" w:rsidP="00225F21">
      <w:r>
        <w:rPr>
          <w:b/>
        </w:rPr>
        <w:t>SCL</w:t>
      </w:r>
      <w:r w:rsidR="00225F21">
        <w:t xml:space="preserve"> </w:t>
      </w:r>
      <w:r>
        <w:t>: Ligne des signaux d'horloge.</w:t>
      </w:r>
    </w:p>
    <w:p w14:paraId="2E9CD366" w14:textId="77777777" w:rsidR="00C2289B" w:rsidRDefault="00285B7F" w:rsidP="00225F21">
      <w:pPr>
        <w:pStyle w:val="Titre2"/>
      </w:pPr>
      <w:r>
        <w:t xml:space="preserve">Protocole de </w:t>
      </w:r>
      <w:proofErr w:type="gramStart"/>
      <w:r>
        <w:t>transmission .</w:t>
      </w:r>
      <w:proofErr w:type="gramEnd"/>
    </w:p>
    <w:p w14:paraId="5166B18B" w14:textId="77777777" w:rsidR="00C2289B" w:rsidRDefault="00285B7F" w:rsidP="00225F21">
      <w:r>
        <w:t>Le protocole de communication doit prendre en compte les règles suivantes :</w:t>
      </w:r>
    </w:p>
    <w:p w14:paraId="6BB5F1E4" w14:textId="77777777" w:rsidR="00C2289B" w:rsidRDefault="00285B7F" w:rsidP="00225F21">
      <w:pPr>
        <w:pStyle w:val="Puce"/>
      </w:pPr>
      <w:proofErr w:type="gramStart"/>
      <w:r>
        <w:t>une</w:t>
      </w:r>
      <w:proofErr w:type="gramEnd"/>
      <w:r>
        <w:t xml:space="preserve"> distinction entre les circuits maîtres (ceux qui décident du dialogue) et les circuits esclaves,</w:t>
      </w:r>
    </w:p>
    <w:p w14:paraId="3E0DB436" w14:textId="77777777" w:rsidR="00C2289B" w:rsidRDefault="00285B7F" w:rsidP="00225F21">
      <w:pPr>
        <w:pStyle w:val="Puce"/>
      </w:pPr>
      <w:proofErr w:type="gramStart"/>
      <w:r>
        <w:t>une</w:t>
      </w:r>
      <w:proofErr w:type="gramEnd"/>
      <w:r>
        <w:t xml:space="preserve"> identification des circuits,</w:t>
      </w:r>
    </w:p>
    <w:p w14:paraId="2EC7432D" w14:textId="77777777" w:rsidR="00C2289B" w:rsidRDefault="00285B7F" w:rsidP="00225F21">
      <w:pPr>
        <w:pStyle w:val="Puce"/>
      </w:pPr>
      <w:proofErr w:type="gramStart"/>
      <w:r>
        <w:t>un</w:t>
      </w:r>
      <w:proofErr w:type="gramEnd"/>
      <w:r>
        <w:t xml:space="preserve"> acquittement des transferts (confirmation par les circuits de la bonne réception des informations qui leur ont été transmises),</w:t>
      </w:r>
    </w:p>
    <w:p w14:paraId="2D68DABC" w14:textId="77777777" w:rsidR="00C2289B" w:rsidRDefault="00225F21" w:rsidP="00225F21">
      <w:pPr>
        <w:pStyle w:val="Puce"/>
      </w:pPr>
      <w:r>
        <w:t xml:space="preserve"> </w:t>
      </w:r>
      <w:proofErr w:type="gramStart"/>
      <w:r w:rsidR="00285B7F">
        <w:t>un</w:t>
      </w:r>
      <w:proofErr w:type="gramEnd"/>
      <w:r w:rsidR="00285B7F">
        <w:t xml:space="preserve"> système de priorité en cas de conflit.</w:t>
      </w:r>
    </w:p>
    <w:p w14:paraId="2A9C196B" w14:textId="77777777" w:rsidR="00C2289B" w:rsidRDefault="00285B7F" w:rsidP="00225F21">
      <w:r>
        <w:t>Dans les applications courantes les modes les plus utilisés sont les suivants :</w:t>
      </w:r>
    </w:p>
    <w:p w14:paraId="4187DD69" w14:textId="77777777" w:rsidR="00C2289B" w:rsidRPr="00225F21" w:rsidRDefault="00285B7F" w:rsidP="00225F21">
      <w:pPr>
        <w:pStyle w:val="Titre3"/>
      </w:pPr>
      <w:r w:rsidRPr="00225F21">
        <w:t xml:space="preserve">Au repos </w:t>
      </w:r>
      <w:proofErr w:type="gramStart"/>
      <w:r w:rsidRPr="00225F21">
        <w:t xml:space="preserve">   (</w:t>
      </w:r>
      <w:proofErr w:type="gramEnd"/>
      <w:r w:rsidRPr="00225F21">
        <w:t>en l’absence de transmission)</w:t>
      </w:r>
    </w:p>
    <w:p w14:paraId="1445E02F" w14:textId="77777777" w:rsidR="00C2289B" w:rsidRDefault="00225F21" w:rsidP="00225F21">
      <w:r>
        <w:t xml:space="preserve"> </w:t>
      </w:r>
      <w:r w:rsidR="00285B7F">
        <w:t>Les lignes SDA et SCL sont au niveau haut</w:t>
      </w:r>
    </w:p>
    <w:p w14:paraId="57B63926" w14:textId="77777777" w:rsidR="00C2289B" w:rsidRDefault="00285B7F" w:rsidP="00225F21">
      <w:pPr>
        <w:pStyle w:val="Titre3"/>
      </w:pPr>
      <w:r>
        <w:t xml:space="preserve">Le maître veut lire une information contenue dans un circuit </w:t>
      </w:r>
      <w:proofErr w:type="gramStart"/>
      <w:r>
        <w:t>esclave .</w:t>
      </w:r>
      <w:proofErr w:type="gramEnd"/>
    </w:p>
    <w:p w14:paraId="04BB4AFD" w14:textId="77777777" w:rsidR="00C2289B" w:rsidRDefault="00285B7F" w:rsidP="00225F21">
      <w:r>
        <w:t>Le déroulement de la séquence va être :</w:t>
      </w:r>
    </w:p>
    <w:p w14:paraId="203879C5" w14:textId="77777777" w:rsidR="00C2289B" w:rsidRDefault="00285B7F" w:rsidP="00225F21">
      <w:pPr>
        <w:jc w:val="center"/>
      </w:pPr>
      <w:r>
        <w:t>«1 </w:t>
      </w:r>
      <w:proofErr w:type="gramStart"/>
      <w:r>
        <w:t>»  Condition</w:t>
      </w:r>
      <w:proofErr w:type="gramEnd"/>
      <w:r>
        <w:t xml:space="preserve"> de départ  (Start).</w:t>
      </w:r>
    </w:p>
    <w:p w14:paraId="31A43456" w14:textId="77777777" w:rsidR="00C2289B" w:rsidRDefault="00285B7F" w:rsidP="00225F21">
      <w:r>
        <w:t>Un front descendant est appliqué sur la ligne SDA quand SCL est encore au niveau haut :</w:t>
      </w:r>
    </w:p>
    <w:p w14:paraId="0378A2CF" w14:textId="77777777" w:rsidR="00C2289B" w:rsidRDefault="00285B7F" w:rsidP="00225F21">
      <w:pPr>
        <w:jc w:val="center"/>
      </w:pPr>
      <w:r>
        <w:t>« 2 </w:t>
      </w:r>
      <w:proofErr w:type="gramStart"/>
      <w:r>
        <w:t>»  Transmission</w:t>
      </w:r>
      <w:proofErr w:type="gramEnd"/>
      <w:r>
        <w:t xml:space="preserve"> de l'adresse ( premier octet ) .</w:t>
      </w:r>
    </w:p>
    <w:p w14:paraId="460A9154" w14:textId="77777777" w:rsidR="00225F21" w:rsidRDefault="00285B7F" w:rsidP="00225F21">
      <w:r>
        <w:t xml:space="preserve">A chaque niveau haut de SCL correspond un bit de donnée sur SDA (en commençant par les bits de poids fort). Ce premier octet contient l'adresse du circuit désiré (sur 7 bits ce qui autorise 128 possibilités) puis l'information de sens de </w:t>
      </w:r>
      <w:proofErr w:type="gramStart"/>
      <w:r>
        <w:t>transfert  (</w:t>
      </w:r>
      <w:proofErr w:type="gramEnd"/>
      <w:r>
        <w:t xml:space="preserve"> 0 = lecture,  1 = écriture) .</w:t>
      </w:r>
    </w:p>
    <w:p w14:paraId="1E760ADA" w14:textId="77777777" w:rsidR="00C2289B" w:rsidRDefault="00225F21" w:rsidP="00225F21">
      <w:pPr>
        <w:jc w:val="center"/>
      </w:pPr>
      <w:r>
        <w:rPr>
          <w:noProof/>
          <w:lang w:eastAsia="fr-FR"/>
        </w:rPr>
        <w:drawing>
          <wp:inline distT="0" distB="0" distL="0" distR="0" wp14:anchorId="1EF39CEE" wp14:editId="02D81FAC">
            <wp:extent cx="4743450" cy="1352550"/>
            <wp:effectExtent l="19050" t="0" r="0" b="0"/>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4743450" cy="1352550"/>
                    </a:xfrm>
                    <a:prstGeom prst="rect">
                      <a:avLst/>
                    </a:prstGeom>
                    <a:noFill/>
                    <a:ln>
                      <a:noFill/>
                      <a:prstDash/>
                    </a:ln>
                  </pic:spPr>
                </pic:pic>
              </a:graphicData>
            </a:graphic>
          </wp:inline>
        </w:drawing>
      </w:r>
    </w:p>
    <w:p w14:paraId="318AFDAD" w14:textId="77777777" w:rsidR="00C2289B" w:rsidRDefault="00285B7F" w:rsidP="00225F21">
      <w:pPr>
        <w:jc w:val="center"/>
      </w:pPr>
      <w:r>
        <w:t>« 3 </w:t>
      </w:r>
      <w:proofErr w:type="gramStart"/>
      <w:r>
        <w:t>»  Acquittement</w:t>
      </w:r>
      <w:proofErr w:type="gramEnd"/>
      <w:r>
        <w:t xml:space="preserve">   (ACK).</w:t>
      </w:r>
    </w:p>
    <w:p w14:paraId="3C329D54" w14:textId="77777777" w:rsidR="00C2289B" w:rsidRPr="00225F21" w:rsidRDefault="00285B7F" w:rsidP="00225F21">
      <w:r>
        <w:t xml:space="preserve">Après chaque octet reçu, le récepteur doit générer un signal d'acquittement. Pour cela, durant le niveau haut de SCL qui suit la transmission de l'octet, le récepteur (l'esclave dans ce </w:t>
      </w:r>
      <w:proofErr w:type="gramStart"/>
      <w:r>
        <w:t>cas )</w:t>
      </w:r>
      <w:proofErr w:type="gramEnd"/>
      <w:r>
        <w:t xml:space="preserve"> met la ligne SDA au niveau bas.</w:t>
      </w:r>
    </w:p>
    <w:p w14:paraId="7CCA844A" w14:textId="77777777" w:rsidR="00C2289B" w:rsidRDefault="00285B7F" w:rsidP="00225F21">
      <w:pPr>
        <w:jc w:val="center"/>
      </w:pPr>
      <w:r>
        <w:t>« 4 </w:t>
      </w:r>
      <w:proofErr w:type="gramStart"/>
      <w:r>
        <w:t>»  Transmission</w:t>
      </w:r>
      <w:proofErr w:type="gramEnd"/>
      <w:r>
        <w:t xml:space="preserve"> du deuxième octet ( lecture)  .</w:t>
      </w:r>
    </w:p>
    <w:p w14:paraId="004216DA" w14:textId="77777777" w:rsidR="00C2289B" w:rsidRDefault="00C2289B">
      <w:pPr>
        <w:pStyle w:val="Textebrut"/>
        <w:ind w:left="2832"/>
        <w:rPr>
          <w:rFonts w:ascii="Arial" w:hAnsi="Arial"/>
          <w:b/>
          <w:sz w:val="24"/>
        </w:rPr>
      </w:pPr>
    </w:p>
    <w:p w14:paraId="0273685D" w14:textId="77777777" w:rsidR="00C2289B" w:rsidRDefault="00285B7F" w:rsidP="00225F21">
      <w:r>
        <w:t>Durant chaque niveau haut sur SCL, l'esclave (ici émetteur) envoie un des 8 bits de la donnée (en commençant toujours par le bit de poids fort).</w:t>
      </w:r>
    </w:p>
    <w:p w14:paraId="20776FFC" w14:textId="77777777" w:rsidR="00C2289B" w:rsidRDefault="00285B7F" w:rsidP="00225F21">
      <w:r>
        <w:t>Après une bonne réception, c'est le circuit maître qui doit générer le signal d'acquittement en maintenant la ligne SDA au niveau bas durant le niveau haut de SCL.</w:t>
      </w:r>
    </w:p>
    <w:p w14:paraId="210FE13E" w14:textId="77777777" w:rsidR="00C2289B" w:rsidRDefault="00285B7F" w:rsidP="00225F21">
      <w:r>
        <w:t>Dans le cas où le récepteur n'est pas en mesure de recevoir les données, il doit mettre la ligne SCL au niveau bas pour mettre l'émetteur en attente.</w:t>
      </w:r>
    </w:p>
    <w:p w14:paraId="7940BEC8" w14:textId="77777777" w:rsidR="00C2289B" w:rsidRDefault="00285B7F" w:rsidP="00225F21">
      <w:pPr>
        <w:jc w:val="center"/>
      </w:pPr>
      <w:r>
        <w:t>« 5 </w:t>
      </w:r>
      <w:proofErr w:type="gramStart"/>
      <w:r>
        <w:t>»  Condition</w:t>
      </w:r>
      <w:proofErr w:type="gramEnd"/>
      <w:r>
        <w:t xml:space="preserve"> d’arrêt  (Stop).</w:t>
      </w:r>
    </w:p>
    <w:p w14:paraId="43E3EA24" w14:textId="77777777" w:rsidR="00C2289B" w:rsidRDefault="00285B7F" w:rsidP="00225F21">
      <w:r>
        <w:t xml:space="preserve">Un front montant est appliqué sur la ligne SDA quand SCL </w:t>
      </w:r>
      <w:proofErr w:type="gramStart"/>
      <w:r>
        <w:t>est  au</w:t>
      </w:r>
      <w:proofErr w:type="gramEnd"/>
      <w:r>
        <w:t xml:space="preserve"> niveau haut.</w:t>
      </w:r>
    </w:p>
    <w:p w14:paraId="199A4378" w14:textId="77777777" w:rsidR="00C2289B" w:rsidRDefault="00285B7F" w:rsidP="00225F21">
      <w:pPr>
        <w:pStyle w:val="Titre3"/>
      </w:pPr>
      <w:r>
        <w:t>Le maître veut écrire une information dans un circuit esclave.</w:t>
      </w:r>
    </w:p>
    <w:p w14:paraId="4E1B04A5" w14:textId="77777777" w:rsidR="00C2289B" w:rsidRDefault="00285B7F" w:rsidP="00225F21">
      <w:r>
        <w:t xml:space="preserve">Les étapes </w:t>
      </w:r>
      <w:r>
        <w:rPr>
          <w:b/>
        </w:rPr>
        <w:t>1</w:t>
      </w:r>
      <w:r>
        <w:t xml:space="preserve">, </w:t>
      </w:r>
      <w:r>
        <w:rPr>
          <w:b/>
        </w:rPr>
        <w:t>2</w:t>
      </w:r>
      <w:r>
        <w:t xml:space="preserve">, </w:t>
      </w:r>
      <w:r>
        <w:rPr>
          <w:b/>
        </w:rPr>
        <w:t>3</w:t>
      </w:r>
      <w:r>
        <w:t xml:space="preserve"> et </w:t>
      </w:r>
      <w:r>
        <w:rPr>
          <w:b/>
        </w:rPr>
        <w:t>5</w:t>
      </w:r>
      <w:r>
        <w:t xml:space="preserve"> sont identiques au cas précédent. Au niveau de l'étape 4 c'est le maître qui va émettre de la même façon qu'il transmet les adresses, et c'est l'esclave qui acquitte la réception.</w:t>
      </w:r>
    </w:p>
    <w:p w14:paraId="7D8E14AA" w14:textId="77777777" w:rsidR="00C2289B" w:rsidRDefault="00285B7F" w:rsidP="00225F21">
      <w:pPr>
        <w:pStyle w:val="Titre3"/>
      </w:pPr>
      <w:r>
        <w:t>Le mode multi-</w:t>
      </w:r>
      <w:proofErr w:type="gramStart"/>
      <w:r>
        <w:t>maître .</w:t>
      </w:r>
      <w:proofErr w:type="gramEnd"/>
    </w:p>
    <w:p w14:paraId="4EBBBF15" w14:textId="77777777" w:rsidR="00C2289B" w:rsidRDefault="00285B7F" w:rsidP="00225F21">
      <w:r>
        <w:t>L'horloge (SCL) résultant de ce mode, est le produit des différentes horloges générées par l'ensemble des maîtres. C'est ainsi qu'est générée l'horloge SCL synchronisée, dont la durée du niveau bas est déterminée par le dispositif ayant la période d'horloge au niveau bas la plus longue, et le niveau haut par le dispositif ayant la période d'horloge au niveau haut la plus courte.</w:t>
      </w:r>
    </w:p>
    <w:p w14:paraId="139E7641" w14:textId="77777777" w:rsidR="00C2289B" w:rsidRDefault="00285B7F" w:rsidP="00225F21">
      <w:r>
        <w:t>En cas de conflit le maître prioritaire est celui qui envoie un niveau bas sur la ligne SDA.</w:t>
      </w:r>
    </w:p>
    <w:p w14:paraId="412B4520" w14:textId="77777777" w:rsidR="00C2289B" w:rsidRDefault="00285B7F" w:rsidP="00225F21">
      <w:r>
        <w:t>Le maître qui tente d'envoyer un niveau haut sur SDA, et qui cependant ne peut y lire qu'un niveau bas, arrête son transfert et passe en mode récepteur esclave.</w:t>
      </w:r>
    </w:p>
    <w:p w14:paraId="3407A83B" w14:textId="77777777" w:rsidR="00C2289B" w:rsidRDefault="00285B7F" w:rsidP="00225F21">
      <w:r>
        <w:t>Ex : Un maître (1) veut générer SDA1, et un autre (2) veut générer SDA2, la résultante est SDA.</w:t>
      </w:r>
    </w:p>
    <w:p w14:paraId="24CD9D7A" w14:textId="77777777" w:rsidR="00C2289B" w:rsidRDefault="00285B7F" w:rsidP="00225F21">
      <w:pPr>
        <w:pStyle w:val="Textebrut"/>
        <w:jc w:val="center"/>
        <w:rPr>
          <w:rFonts w:ascii="Arial" w:hAnsi="Arial"/>
          <w:b/>
          <w:color w:val="008000"/>
          <w:sz w:val="24"/>
          <w:u w:val="single"/>
        </w:rPr>
      </w:pPr>
      <w:r w:rsidRPr="00225F21">
        <w:rPr>
          <w:rFonts w:ascii="Arial" w:hAnsi="Arial"/>
          <w:b/>
          <w:noProof/>
          <w:color w:val="008000"/>
          <w:sz w:val="24"/>
          <w:lang w:eastAsia="fr-FR" w:bidi="ar-SA"/>
        </w:rPr>
        <w:drawing>
          <wp:inline distT="0" distB="0" distL="0" distR="0" wp14:anchorId="3843A85B" wp14:editId="169E7E9C">
            <wp:extent cx="5762879" cy="1343159"/>
            <wp:effectExtent l="19050" t="0" r="9271" b="0"/>
            <wp:docPr id="4"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62879" cy="1343159"/>
                    </a:xfrm>
                    <a:prstGeom prst="rect">
                      <a:avLst/>
                    </a:prstGeom>
                    <a:noFill/>
                    <a:ln>
                      <a:noFill/>
                    </a:ln>
                  </pic:spPr>
                </pic:pic>
              </a:graphicData>
            </a:graphic>
          </wp:inline>
        </w:drawing>
      </w:r>
    </w:p>
    <w:p w14:paraId="7F1F1414" w14:textId="77777777" w:rsidR="00C2289B" w:rsidRDefault="00285B7F" w:rsidP="00225F21">
      <w:r>
        <w:t>Compléter avec 1 ou 2 :</w:t>
      </w:r>
    </w:p>
    <w:p w14:paraId="66523D66" w14:textId="77777777" w:rsidR="00C2289B" w:rsidRDefault="00285B7F" w:rsidP="00225F21">
      <w:r>
        <w:t>Le maître … perd l'arbitrage et passe en mode esclave, tandis que le maître … reste maître.</w:t>
      </w:r>
    </w:p>
    <w:p w14:paraId="7C0A4EE3" w14:textId="77777777" w:rsidR="00C2289B" w:rsidRDefault="00285B7F" w:rsidP="00225F21">
      <w:pPr>
        <w:pStyle w:val="Titre1"/>
      </w:pPr>
      <w:r>
        <w:t>CONCLUSION</w:t>
      </w:r>
    </w:p>
    <w:p w14:paraId="32815CB1" w14:textId="77777777" w:rsidR="00C2289B" w:rsidRDefault="00285B7F" w:rsidP="00225F21">
      <w:r>
        <w:t xml:space="preserve">De part sa conception, ce système </w:t>
      </w:r>
      <w:proofErr w:type="gramStart"/>
      <w:r>
        <w:t>permet  donc</w:t>
      </w:r>
      <w:proofErr w:type="gramEnd"/>
      <w:r>
        <w:t xml:space="preserve"> un dialogue extrêmement souple (mode multi-maître) et des réalisations très modulaires (seulement deux fils à connecter). Ce type de connexion présente aussi un avantage économique (réduction du prix des boîtiers et de la connectique associée). De plus, au niveau des études, il est facile de réutiliser des modules ou des sous-programmes déjà fabriqués.</w:t>
      </w:r>
    </w:p>
    <w:p w14:paraId="27CDC074" w14:textId="77777777" w:rsidR="00C2289B" w:rsidRDefault="00C2289B">
      <w:pPr>
        <w:pStyle w:val="Standard"/>
        <w:rPr>
          <w:rFonts w:ascii="Arial" w:hAnsi="Arial"/>
          <w:sz w:val="20"/>
          <w:szCs w:val="20"/>
        </w:rPr>
      </w:pPr>
    </w:p>
    <w:sectPr w:rsidR="00C2289B" w:rsidSect="001737F6">
      <w:headerReference w:type="default" r:id="rId11"/>
      <w:footerReference w:type="default" r:id="rId12"/>
      <w:pgSz w:w="11906" w:h="16838"/>
      <w:pgMar w:top="624" w:right="851" w:bottom="709" w:left="851" w:header="142" w:footer="2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E3814" w14:textId="77777777" w:rsidR="00C2289B" w:rsidRDefault="00C2289B" w:rsidP="00C2289B">
      <w:r>
        <w:separator/>
      </w:r>
    </w:p>
  </w:endnote>
  <w:endnote w:type="continuationSeparator" w:id="0">
    <w:p w14:paraId="61B1C026" w14:textId="77777777" w:rsidR="00C2289B" w:rsidRDefault="00C2289B" w:rsidP="00C2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6C037" w14:textId="09466B4A" w:rsidR="001737F6" w:rsidRPr="000F5AA1" w:rsidRDefault="001737F6" w:rsidP="001737F6">
    <w:pPr>
      <w:pStyle w:val="Pieddepage"/>
      <w:pBdr>
        <w:top w:val="thinThickSmallGap" w:sz="24" w:space="1" w:color="004D6C" w:themeColor="accent2" w:themeShade="7F"/>
      </w:pBdr>
      <w:rPr>
        <w:rFonts w:cs="Arial"/>
      </w:rPr>
    </w:pPr>
    <w:r>
      <w:rPr>
        <w:rFonts w:cs="Arial"/>
      </w:rPr>
      <w:t>STI2D SIN</w:t>
    </w:r>
    <w:r w:rsidRPr="000F5AA1">
      <w:rPr>
        <w:rFonts w:cs="Arial"/>
      </w:rPr>
      <w:ptab w:relativeTo="margin" w:alignment="right" w:leader="none"/>
    </w:r>
    <w:r w:rsidRPr="000F5AA1">
      <w:rPr>
        <w:rFonts w:cs="Arial"/>
      </w:rPr>
      <w:t xml:space="preserve">Page </w:t>
    </w:r>
    <w:r w:rsidRPr="000F5AA1">
      <w:rPr>
        <w:rFonts w:cs="Arial"/>
      </w:rPr>
      <w:fldChar w:fldCharType="begin"/>
    </w:r>
    <w:r w:rsidRPr="000F5AA1">
      <w:rPr>
        <w:rFonts w:cs="Arial"/>
      </w:rPr>
      <w:instrText xml:space="preserve"> PAGE   \* MERGEFORMAT </w:instrText>
    </w:r>
    <w:r w:rsidRPr="000F5AA1">
      <w:rPr>
        <w:rFonts w:cs="Arial"/>
      </w:rPr>
      <w:fldChar w:fldCharType="separate"/>
    </w:r>
    <w:r>
      <w:t>2</w:t>
    </w:r>
    <w:r w:rsidRPr="000F5AA1">
      <w:rPr>
        <w:rFonts w:cs="Arial"/>
      </w:rPr>
      <w:fldChar w:fldCharType="end"/>
    </w:r>
    <w:r w:rsidRPr="000F5AA1">
      <w:rPr>
        <w:rFonts w:cs="Arial"/>
      </w:rPr>
      <w:t xml:space="preserve"> sur </w:t>
    </w:r>
    <w:r>
      <w:rPr>
        <w:rFonts w:cstheme="minorBidi"/>
      </w:rPr>
      <w:fldChar w:fldCharType="begin"/>
    </w:r>
    <w:r>
      <w:instrText xml:space="preserve"> SECTIONPAGES   \* MERGEFORMAT </w:instrText>
    </w:r>
    <w:r>
      <w:rPr>
        <w:rFonts w:cstheme="minorBidi"/>
      </w:rPr>
      <w:fldChar w:fldCharType="separate"/>
    </w:r>
    <w:r w:rsidRPr="001737F6">
      <w:rPr>
        <w:rFonts w:cs="Arial"/>
        <w:noProof/>
      </w:rPr>
      <w:t>3</w:t>
    </w:r>
    <w:r>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BDF17" w14:textId="77777777" w:rsidR="00C2289B" w:rsidRDefault="00285B7F" w:rsidP="00C2289B">
      <w:r w:rsidRPr="00C2289B">
        <w:rPr>
          <w:color w:val="000000"/>
        </w:rPr>
        <w:separator/>
      </w:r>
    </w:p>
  </w:footnote>
  <w:footnote w:type="continuationSeparator" w:id="0">
    <w:p w14:paraId="1A122F7F" w14:textId="77777777" w:rsidR="00C2289B" w:rsidRDefault="00C2289B" w:rsidP="00C2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re"/>
      <w:id w:val="77738743"/>
      <w:placeholder>
        <w:docPart w:val="35ACC382190844768B753ED6E8D0F0D9"/>
      </w:placeholder>
      <w:dataBinding w:prefixMappings="xmlns:ns0='http://schemas.openxmlformats.org/package/2006/metadata/core-properties' xmlns:ns1='http://purl.org/dc/elements/1.1/'" w:xpath="/ns0:coreProperties[1]/ns1:title[1]" w:storeItemID="{6C3C8BC8-F283-45AE-878A-BAB7291924A1}"/>
      <w:text/>
    </w:sdtPr>
    <w:sdtEndPr/>
    <w:sdtContent>
      <w:p w14:paraId="641B24D9" w14:textId="77777777" w:rsidR="00323455" w:rsidRPr="00323455" w:rsidRDefault="00323455" w:rsidP="00323455">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Bus de Terrain : I2C</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30C14F3"/>
    <w:multiLevelType w:val="multilevel"/>
    <w:tmpl w:val="E2C40ACE"/>
    <w:styleLink w:val="WWNum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5C87C4A"/>
    <w:multiLevelType w:val="multilevel"/>
    <w:tmpl w:val="FA02A6A4"/>
    <w:styleLink w:val="WWNum3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064D7213"/>
    <w:multiLevelType w:val="multilevel"/>
    <w:tmpl w:val="424CB29E"/>
    <w:styleLink w:val="WWNum24"/>
    <w:lvl w:ilvl="0">
      <w:numFmt w:val="bullet"/>
      <w:lvlText w:val=""/>
      <w:lvlJc w:val="left"/>
      <w:rPr>
        <w:rFonts w:ascii="Wingdings" w:hAnsi="Wingdings"/>
      </w:rPr>
    </w:lvl>
    <w:lvl w:ilvl="1">
      <w:numFmt w:val="bullet"/>
      <w:lvlText w:val=""/>
      <w:lvlJc w:val="left"/>
      <w:rPr>
        <w:rFonts w:ascii="Symbol" w:eastAsia="Times New Roman" w:hAnsi="Symbol"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D4F4A1B"/>
    <w:multiLevelType w:val="multilevel"/>
    <w:tmpl w:val="5C44EF4C"/>
    <w:styleLink w:val="WWNum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080356E"/>
    <w:multiLevelType w:val="multilevel"/>
    <w:tmpl w:val="1B6EB264"/>
    <w:styleLink w:val="WWNum28"/>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1B890072"/>
    <w:multiLevelType w:val="multilevel"/>
    <w:tmpl w:val="70143D4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3B20CC3"/>
    <w:multiLevelType w:val="multilevel"/>
    <w:tmpl w:val="AF0AB430"/>
    <w:styleLink w:val="WWNum2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3E965A2"/>
    <w:multiLevelType w:val="multilevel"/>
    <w:tmpl w:val="A6D0FEA8"/>
    <w:styleLink w:val="WWNum26"/>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27AE021B"/>
    <w:multiLevelType w:val="multilevel"/>
    <w:tmpl w:val="D19E39D6"/>
    <w:styleLink w:val="WWNum3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28563060"/>
    <w:multiLevelType w:val="multilevel"/>
    <w:tmpl w:val="FBAA51E6"/>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8806BAC"/>
    <w:multiLevelType w:val="multilevel"/>
    <w:tmpl w:val="FCB0934A"/>
    <w:styleLink w:val="WWNum29"/>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28E46A51"/>
    <w:multiLevelType w:val="multilevel"/>
    <w:tmpl w:val="E3D8898E"/>
    <w:styleLink w:val="WWNum2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296F328A"/>
    <w:multiLevelType w:val="multilevel"/>
    <w:tmpl w:val="2330378C"/>
    <w:styleLink w:val="WWNum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217319"/>
    <w:multiLevelType w:val="multilevel"/>
    <w:tmpl w:val="A8A69292"/>
    <w:styleLink w:val="WWNum7"/>
    <w:lvl w:ilvl="0">
      <w:numFmt w:val="bullet"/>
      <w:lvlText w:val=""/>
      <w:lvlJc w:val="left"/>
      <w:rPr>
        <w:rFonts w:ascii="Wingdings" w:hAnsi="Wingdings"/>
        <w:sz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51367C5"/>
    <w:multiLevelType w:val="multilevel"/>
    <w:tmpl w:val="9B10582C"/>
    <w:styleLink w:val="WWNum3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361F7E73"/>
    <w:multiLevelType w:val="multilevel"/>
    <w:tmpl w:val="990E5D44"/>
    <w:styleLink w:val="WWNum3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37F86239"/>
    <w:multiLevelType w:val="multilevel"/>
    <w:tmpl w:val="D0109C82"/>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395360E8"/>
    <w:multiLevelType w:val="multilevel"/>
    <w:tmpl w:val="DF08BB92"/>
    <w:styleLink w:val="WWNum37"/>
    <w:lvl w:ilvl="0">
      <w:numFmt w:val="bullet"/>
      <w:lvlText w:val="·"/>
      <w:lvlJc w:val="left"/>
      <w:rPr>
        <w:rFonts w:ascii="Symbol" w:hAnsi="Symbol" w:cs="Symbol"/>
        <w:spacing w:val="2"/>
        <w:w w:val="105"/>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95B04C6"/>
    <w:multiLevelType w:val="multilevel"/>
    <w:tmpl w:val="A6A2432C"/>
    <w:styleLink w:val="WWNum1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9913112"/>
    <w:multiLevelType w:val="multilevel"/>
    <w:tmpl w:val="83F824E0"/>
    <w:styleLink w:val="WWNum3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3A0C1334"/>
    <w:multiLevelType w:val="multilevel"/>
    <w:tmpl w:val="A9EC45EE"/>
    <w:styleLink w:val="WWNum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3E520CDC"/>
    <w:multiLevelType w:val="multilevel"/>
    <w:tmpl w:val="F912AEE8"/>
    <w:styleLink w:val="WWNum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EE87C3E"/>
    <w:multiLevelType w:val="multilevel"/>
    <w:tmpl w:val="5FC47FA2"/>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42271338"/>
    <w:multiLevelType w:val="hybridMultilevel"/>
    <w:tmpl w:val="42E0FF62"/>
    <w:lvl w:ilvl="0" w:tplc="01B6EAC4">
      <w:start w:val="1"/>
      <w:numFmt w:val="decimal"/>
      <w:pStyle w:val="Paragraphedeliste"/>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947255"/>
    <w:multiLevelType w:val="multilevel"/>
    <w:tmpl w:val="132CE846"/>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9190C9F"/>
    <w:multiLevelType w:val="multilevel"/>
    <w:tmpl w:val="E96A31A4"/>
    <w:styleLink w:val="WWNum1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7B287B"/>
    <w:multiLevelType w:val="multilevel"/>
    <w:tmpl w:val="57F85B94"/>
    <w:styleLink w:val="WWNum2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1E15B31"/>
    <w:multiLevelType w:val="multilevel"/>
    <w:tmpl w:val="474CA6B0"/>
    <w:styleLink w:val="WWNum6"/>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2D86798"/>
    <w:multiLevelType w:val="multilevel"/>
    <w:tmpl w:val="097C2730"/>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57EA797E"/>
    <w:multiLevelType w:val="multilevel"/>
    <w:tmpl w:val="5F883750"/>
    <w:styleLink w:val="WWNum1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3"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4" w15:restartNumberingAfterBreak="0">
    <w:nsid w:val="60AB455C"/>
    <w:multiLevelType w:val="multilevel"/>
    <w:tmpl w:val="4176DB80"/>
    <w:styleLink w:val="WW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62691111"/>
    <w:multiLevelType w:val="multilevel"/>
    <w:tmpl w:val="D130CB7E"/>
    <w:styleLink w:val="WWNum2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626C1BCC"/>
    <w:multiLevelType w:val="multilevel"/>
    <w:tmpl w:val="1D8E1C3A"/>
    <w:styleLink w:val="WWNum3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62720AAF"/>
    <w:multiLevelType w:val="multilevel"/>
    <w:tmpl w:val="29D06462"/>
    <w:styleLink w:val="WWNum1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699D6C22"/>
    <w:multiLevelType w:val="multilevel"/>
    <w:tmpl w:val="66927912"/>
    <w:styleLink w:val="WWNum2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745A6D71"/>
    <w:multiLevelType w:val="multilevel"/>
    <w:tmpl w:val="A7642584"/>
    <w:styleLink w:val="WWNum3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78A92D5F"/>
    <w:multiLevelType w:val="multilevel"/>
    <w:tmpl w:val="7E4C890C"/>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15:restartNumberingAfterBreak="0">
    <w:nsid w:val="78BC230C"/>
    <w:multiLevelType w:val="multilevel"/>
    <w:tmpl w:val="95904306"/>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797B3A86"/>
    <w:multiLevelType w:val="multilevel"/>
    <w:tmpl w:val="F1366590"/>
    <w:styleLink w:val="WWNum33"/>
    <w:lvl w:ilvl="0">
      <w:start w:val="1"/>
      <w:numFmt w:val="decimal"/>
      <w:lvlText w:val="%1)"/>
      <w:lvlJc w:val="left"/>
    </w:lvl>
    <w:lvl w:ilvl="1">
      <w:numFmt w:val="bullet"/>
      <w:lvlText w:val=""/>
      <w:lvlJc w:val="left"/>
      <w:rPr>
        <w:rFonts w:ascii="Wingdings" w:hAnsi="Wingdings"/>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79B55BBE"/>
    <w:multiLevelType w:val="multilevel"/>
    <w:tmpl w:val="8F82E4F0"/>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40"/>
  </w:num>
  <w:num w:numId="2">
    <w:abstractNumId w:val="2"/>
  </w:num>
  <w:num w:numId="3">
    <w:abstractNumId w:val="43"/>
  </w:num>
  <w:num w:numId="4">
    <w:abstractNumId w:val="14"/>
  </w:num>
  <w:num w:numId="5">
    <w:abstractNumId w:val="24"/>
  </w:num>
  <w:num w:numId="6">
    <w:abstractNumId w:val="30"/>
  </w:num>
  <w:num w:numId="7">
    <w:abstractNumId w:val="16"/>
  </w:num>
  <w:num w:numId="8">
    <w:abstractNumId w:val="23"/>
  </w:num>
  <w:num w:numId="9">
    <w:abstractNumId w:val="5"/>
  </w:num>
  <w:num w:numId="10">
    <w:abstractNumId w:val="37"/>
  </w:num>
  <w:num w:numId="11">
    <w:abstractNumId w:val="28"/>
  </w:num>
  <w:num w:numId="12">
    <w:abstractNumId w:val="32"/>
  </w:num>
  <w:num w:numId="13">
    <w:abstractNumId w:val="19"/>
  </w:num>
  <w:num w:numId="14">
    <w:abstractNumId w:val="31"/>
  </w:num>
  <w:num w:numId="15">
    <w:abstractNumId w:val="34"/>
  </w:num>
  <w:num w:numId="16">
    <w:abstractNumId w:val="25"/>
  </w:num>
  <w:num w:numId="17">
    <w:abstractNumId w:val="41"/>
  </w:num>
  <w:num w:numId="18">
    <w:abstractNumId w:val="27"/>
  </w:num>
  <w:num w:numId="19">
    <w:abstractNumId w:val="21"/>
  </w:num>
  <w:num w:numId="20">
    <w:abstractNumId w:val="13"/>
  </w:num>
  <w:num w:numId="21">
    <w:abstractNumId w:val="29"/>
  </w:num>
  <w:num w:numId="22">
    <w:abstractNumId w:val="38"/>
  </w:num>
  <w:num w:numId="23">
    <w:abstractNumId w:val="8"/>
  </w:num>
  <w:num w:numId="24">
    <w:abstractNumId w:val="4"/>
  </w:num>
  <w:num w:numId="25">
    <w:abstractNumId w:val="35"/>
  </w:num>
  <w:num w:numId="26">
    <w:abstractNumId w:val="9"/>
  </w:num>
  <w:num w:numId="27">
    <w:abstractNumId w:val="7"/>
  </w:num>
  <w:num w:numId="28">
    <w:abstractNumId w:val="6"/>
  </w:num>
  <w:num w:numId="29">
    <w:abstractNumId w:val="12"/>
  </w:num>
  <w:num w:numId="30">
    <w:abstractNumId w:val="3"/>
  </w:num>
  <w:num w:numId="31">
    <w:abstractNumId w:val="18"/>
  </w:num>
  <w:num w:numId="32">
    <w:abstractNumId w:val="17"/>
  </w:num>
  <w:num w:numId="33">
    <w:abstractNumId w:val="42"/>
  </w:num>
  <w:num w:numId="34">
    <w:abstractNumId w:val="36"/>
  </w:num>
  <w:num w:numId="35">
    <w:abstractNumId w:val="10"/>
  </w:num>
  <w:num w:numId="36">
    <w:abstractNumId w:val="11"/>
  </w:num>
  <w:num w:numId="37">
    <w:abstractNumId w:val="20"/>
  </w:num>
  <w:num w:numId="38">
    <w:abstractNumId w:val="22"/>
  </w:num>
  <w:num w:numId="39">
    <w:abstractNumId w:val="39"/>
  </w:num>
  <w:num w:numId="40">
    <w:abstractNumId w:val="0"/>
  </w:num>
  <w:num w:numId="41">
    <w:abstractNumId w:val="26"/>
  </w:num>
  <w:num w:numId="42">
    <w:abstractNumId w:val="33"/>
  </w:num>
  <w:num w:numId="43">
    <w:abstractNumId w:val="1"/>
  </w:num>
  <w:num w:numId="4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289B"/>
    <w:rsid w:val="001737F6"/>
    <w:rsid w:val="001D0C05"/>
    <w:rsid w:val="00225F21"/>
    <w:rsid w:val="00257284"/>
    <w:rsid w:val="00285B7F"/>
    <w:rsid w:val="00323455"/>
    <w:rsid w:val="008918B1"/>
    <w:rsid w:val="00AE66FF"/>
    <w:rsid w:val="00C2289B"/>
    <w:rsid w:val="00F844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3283C"/>
  <w15:docId w15:val="{FDDAB8C2-4DFE-4B87-81CE-CAD96E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F21"/>
    <w:pPr>
      <w:widowControl/>
      <w:suppressAutoHyphens w:val="0"/>
      <w:autoSpaceDN/>
      <w:spacing w:before="120" w:after="120"/>
      <w:jc w:val="both"/>
      <w:textAlignment w:val="auto"/>
    </w:pPr>
    <w:rPr>
      <w:rFonts w:ascii="Arial" w:eastAsiaTheme="minorHAnsi" w:hAnsi="Arial" w:cs="Times New Roman"/>
      <w:kern w:val="0"/>
      <w:lang w:eastAsia="en-US" w:bidi="ar-SA"/>
    </w:rPr>
  </w:style>
  <w:style w:type="paragraph" w:styleId="Titre1">
    <w:name w:val="heading 1"/>
    <w:aliases w:val="1 - Titre 1"/>
    <w:basedOn w:val="Normal"/>
    <w:next w:val="Normal"/>
    <w:link w:val="Titre1Car"/>
    <w:uiPriority w:val="9"/>
    <w:qFormat/>
    <w:rsid w:val="00225F21"/>
    <w:pPr>
      <w:keepNext/>
      <w:keepLines/>
      <w:numPr>
        <w:ilvl w:val="1"/>
        <w:numId w:val="44"/>
      </w:numPr>
      <w:spacing w:before="48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225F21"/>
    <w:pPr>
      <w:keepNext/>
      <w:keepLines/>
      <w:numPr>
        <w:ilvl w:val="2"/>
        <w:numId w:val="44"/>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225F21"/>
    <w:pPr>
      <w:keepNext/>
      <w:keepLines/>
      <w:numPr>
        <w:ilvl w:val="3"/>
        <w:numId w:val="44"/>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2289B"/>
    <w:pPr>
      <w:widowControl/>
    </w:pPr>
  </w:style>
  <w:style w:type="paragraph" w:customStyle="1" w:styleId="Heading">
    <w:name w:val="Heading"/>
    <w:basedOn w:val="Standard"/>
    <w:next w:val="Textbody"/>
    <w:rsid w:val="00C2289B"/>
    <w:pPr>
      <w:keepNext/>
      <w:spacing w:before="240" w:after="120"/>
    </w:pPr>
    <w:rPr>
      <w:rFonts w:ascii="Arial" w:eastAsia="Microsoft YaHei" w:hAnsi="Arial"/>
      <w:sz w:val="28"/>
      <w:szCs w:val="28"/>
    </w:rPr>
  </w:style>
  <w:style w:type="paragraph" w:customStyle="1" w:styleId="Textbody">
    <w:name w:val="Text body"/>
    <w:basedOn w:val="Standard"/>
    <w:rsid w:val="00C2289B"/>
    <w:pPr>
      <w:jc w:val="center"/>
    </w:pPr>
    <w:rPr>
      <w:rFonts w:ascii="Arial" w:hAnsi="Arial"/>
      <w:sz w:val="20"/>
      <w:szCs w:val="20"/>
    </w:rPr>
  </w:style>
  <w:style w:type="paragraph" w:styleId="Liste">
    <w:name w:val="List"/>
    <w:basedOn w:val="Textbody"/>
    <w:rsid w:val="00C2289B"/>
  </w:style>
  <w:style w:type="paragraph" w:customStyle="1" w:styleId="Lgende1">
    <w:name w:val="Légende1"/>
    <w:basedOn w:val="Standard"/>
    <w:rsid w:val="00C2289B"/>
    <w:pPr>
      <w:suppressLineNumbers/>
      <w:spacing w:before="120" w:after="120"/>
    </w:pPr>
    <w:rPr>
      <w:i/>
      <w:iCs/>
    </w:rPr>
  </w:style>
  <w:style w:type="paragraph" w:customStyle="1" w:styleId="Index">
    <w:name w:val="Index"/>
    <w:basedOn w:val="Normal"/>
    <w:rsid w:val="00225F21"/>
    <w:pPr>
      <w:suppressLineNumbers/>
    </w:pPr>
    <w:rPr>
      <w:rFonts w:cs="Tahoma"/>
    </w:rPr>
  </w:style>
  <w:style w:type="paragraph" w:customStyle="1" w:styleId="Titre11">
    <w:name w:val="Titre 11"/>
    <w:basedOn w:val="Standard"/>
    <w:next w:val="Textbody"/>
    <w:rsid w:val="00C2289B"/>
    <w:pPr>
      <w:keepNext/>
      <w:jc w:val="both"/>
      <w:outlineLvl w:val="0"/>
    </w:pPr>
    <w:rPr>
      <w:b/>
      <w:caps/>
      <w:sz w:val="28"/>
      <w:u w:val="single"/>
    </w:rPr>
  </w:style>
  <w:style w:type="paragraph" w:customStyle="1" w:styleId="Titre21">
    <w:name w:val="Titre 21"/>
    <w:basedOn w:val="Titre11"/>
    <w:next w:val="Textbody"/>
    <w:rsid w:val="00C2289B"/>
    <w:pPr>
      <w:ind w:firstLine="709"/>
      <w:outlineLvl w:val="1"/>
    </w:pPr>
    <w:rPr>
      <w:b w:val="0"/>
      <w:bCs/>
    </w:rPr>
  </w:style>
  <w:style w:type="paragraph" w:customStyle="1" w:styleId="Titre31">
    <w:name w:val="Titre 31"/>
    <w:basedOn w:val="Standard"/>
    <w:next w:val="Textbody"/>
    <w:rsid w:val="00C2289B"/>
    <w:pPr>
      <w:keepNext/>
      <w:spacing w:before="240" w:after="60"/>
      <w:outlineLvl w:val="2"/>
    </w:pPr>
    <w:rPr>
      <w:rFonts w:ascii="Arial" w:hAnsi="Arial" w:cs="Arial"/>
      <w:b/>
      <w:bCs/>
      <w:sz w:val="26"/>
      <w:szCs w:val="26"/>
    </w:rPr>
  </w:style>
  <w:style w:type="paragraph" w:customStyle="1" w:styleId="Titre41">
    <w:name w:val="Titre 41"/>
    <w:basedOn w:val="Standard"/>
    <w:next w:val="Textbody"/>
    <w:rsid w:val="00C2289B"/>
    <w:pPr>
      <w:keepNext/>
      <w:jc w:val="center"/>
      <w:outlineLvl w:val="3"/>
    </w:pPr>
    <w:rPr>
      <w:b/>
      <w:bCs/>
      <w:sz w:val="28"/>
    </w:rPr>
  </w:style>
  <w:style w:type="paragraph" w:customStyle="1" w:styleId="Titre51">
    <w:name w:val="Titre 51"/>
    <w:basedOn w:val="Standard"/>
    <w:next w:val="Textbody"/>
    <w:rsid w:val="00C2289B"/>
    <w:pPr>
      <w:keepNext/>
      <w:spacing w:before="120"/>
      <w:outlineLvl w:val="4"/>
    </w:pPr>
    <w:rPr>
      <w:i/>
      <w:iCs/>
      <w:sz w:val="22"/>
      <w:u w:val="single"/>
    </w:rPr>
  </w:style>
  <w:style w:type="paragraph" w:customStyle="1" w:styleId="Titre61">
    <w:name w:val="Titre 61"/>
    <w:basedOn w:val="Standard"/>
    <w:next w:val="Textbody"/>
    <w:rsid w:val="00C2289B"/>
    <w:pPr>
      <w:keepNext/>
      <w:tabs>
        <w:tab w:val="left" w:pos="4011"/>
      </w:tabs>
      <w:jc w:val="center"/>
      <w:outlineLvl w:val="5"/>
    </w:pPr>
    <w:rPr>
      <w:b/>
      <w:bCs/>
      <w:color w:val="0000FF"/>
      <w:sz w:val="52"/>
    </w:rPr>
  </w:style>
  <w:style w:type="paragraph" w:customStyle="1" w:styleId="Titre71">
    <w:name w:val="Titre 71"/>
    <w:basedOn w:val="Standard"/>
    <w:next w:val="Textbody"/>
    <w:rsid w:val="00C2289B"/>
    <w:pPr>
      <w:keepNext/>
      <w:jc w:val="center"/>
      <w:outlineLvl w:val="6"/>
    </w:pPr>
    <w:rPr>
      <w:color w:val="0000FF"/>
      <w:sz w:val="56"/>
    </w:rPr>
  </w:style>
  <w:style w:type="paragraph" w:customStyle="1" w:styleId="Titre81">
    <w:name w:val="Titre 81"/>
    <w:basedOn w:val="Standard"/>
    <w:next w:val="Textbody"/>
    <w:rsid w:val="00C2289B"/>
    <w:pPr>
      <w:keepNext/>
      <w:jc w:val="center"/>
      <w:outlineLvl w:val="7"/>
    </w:pPr>
    <w:rPr>
      <w:color w:val="FF0000"/>
      <w:sz w:val="40"/>
    </w:rPr>
  </w:style>
  <w:style w:type="paragraph" w:customStyle="1" w:styleId="Titre91">
    <w:name w:val="Titre 91"/>
    <w:basedOn w:val="Standard"/>
    <w:next w:val="Textbody"/>
    <w:rsid w:val="00C2289B"/>
    <w:pPr>
      <w:keepNext/>
      <w:jc w:val="center"/>
      <w:outlineLvl w:val="8"/>
    </w:pPr>
    <w:rPr>
      <w:b/>
      <w:bCs/>
      <w:sz w:val="28"/>
      <w:u w:val="single"/>
    </w:rPr>
  </w:style>
  <w:style w:type="paragraph" w:customStyle="1" w:styleId="En-tte1">
    <w:name w:val="En-tête1"/>
    <w:basedOn w:val="Standard"/>
    <w:rsid w:val="00C2289B"/>
    <w:pPr>
      <w:suppressLineNumbers/>
      <w:tabs>
        <w:tab w:val="center" w:pos="4536"/>
        <w:tab w:val="right" w:pos="9072"/>
      </w:tabs>
    </w:pPr>
  </w:style>
  <w:style w:type="paragraph" w:customStyle="1" w:styleId="Pieddepage1">
    <w:name w:val="Pied de page1"/>
    <w:basedOn w:val="Standard"/>
    <w:rsid w:val="00C2289B"/>
    <w:pPr>
      <w:suppressLineNumbers/>
      <w:tabs>
        <w:tab w:val="center" w:pos="4536"/>
        <w:tab w:val="right" w:pos="9072"/>
      </w:tabs>
    </w:pPr>
  </w:style>
  <w:style w:type="paragraph" w:styleId="Titre">
    <w:name w:val="Title"/>
    <w:basedOn w:val="Normal"/>
    <w:next w:val="Normal"/>
    <w:uiPriority w:val="10"/>
    <w:rsid w:val="00225F21"/>
    <w:pPr>
      <w:numPr>
        <w:numId w:val="44"/>
      </w:numPr>
      <w:pBdr>
        <w:bottom w:val="single" w:sz="8" w:space="4" w:color="0F6FC6" w:themeColor="accent1"/>
      </w:pBdr>
      <w:spacing w:before="0" w:after="300"/>
      <w:contextualSpacing/>
    </w:pPr>
    <w:rPr>
      <w:rFonts w:eastAsiaTheme="majorEastAsia" w:cstheme="majorBidi"/>
      <w:color w:val="112F51" w:themeColor="text2" w:themeShade="BF"/>
      <w:spacing w:val="5"/>
      <w:kern w:val="28"/>
      <w:sz w:val="52"/>
      <w:szCs w:val="52"/>
    </w:rPr>
  </w:style>
  <w:style w:type="paragraph" w:styleId="Sous-titre">
    <w:name w:val="Subtitle"/>
    <w:basedOn w:val="Standard"/>
    <w:next w:val="Textbody"/>
    <w:rsid w:val="00C2289B"/>
    <w:pPr>
      <w:spacing w:before="120"/>
    </w:pPr>
    <w:rPr>
      <w:i/>
      <w:iCs/>
      <w:caps/>
      <w:sz w:val="28"/>
      <w:szCs w:val="28"/>
    </w:rPr>
  </w:style>
  <w:style w:type="paragraph" w:customStyle="1" w:styleId="Textbodyindent">
    <w:name w:val="Text body indent"/>
    <w:basedOn w:val="Standard"/>
    <w:rsid w:val="00C2289B"/>
    <w:pPr>
      <w:spacing w:before="120"/>
      <w:ind w:left="283" w:firstLine="709"/>
    </w:pPr>
  </w:style>
  <w:style w:type="paragraph" w:styleId="Corpsdetexte2">
    <w:name w:val="Body Text 2"/>
    <w:basedOn w:val="Standard"/>
    <w:rsid w:val="00C2289B"/>
    <w:pPr>
      <w:jc w:val="center"/>
    </w:pPr>
    <w:rPr>
      <w:rFonts w:ascii="Arial" w:hAnsi="Arial" w:cs="Arial"/>
      <w:sz w:val="16"/>
      <w:szCs w:val="20"/>
    </w:rPr>
  </w:style>
  <w:style w:type="paragraph" w:styleId="Retraitcorpsdetexte2">
    <w:name w:val="Body Text Indent 2"/>
    <w:basedOn w:val="Standard"/>
    <w:rsid w:val="00C2289B"/>
    <w:pPr>
      <w:spacing w:before="60"/>
      <w:ind w:firstLine="709"/>
      <w:jc w:val="both"/>
    </w:pPr>
  </w:style>
  <w:style w:type="paragraph" w:styleId="Retraitcorpsdetexte3">
    <w:name w:val="Body Text Indent 3"/>
    <w:basedOn w:val="Standard"/>
    <w:rsid w:val="00C2289B"/>
    <w:pPr>
      <w:ind w:firstLine="360"/>
    </w:pPr>
  </w:style>
  <w:style w:type="paragraph" w:styleId="Lgende">
    <w:name w:val="caption"/>
    <w:basedOn w:val="Standard"/>
    <w:rsid w:val="00C2289B"/>
    <w:rPr>
      <w:b/>
      <w:bCs/>
    </w:rPr>
  </w:style>
  <w:style w:type="paragraph" w:customStyle="1" w:styleId="Contents1">
    <w:name w:val="Contents 1"/>
    <w:basedOn w:val="Standard"/>
    <w:rsid w:val="00C2289B"/>
    <w:pPr>
      <w:tabs>
        <w:tab w:val="right" w:leader="dot" w:pos="9628"/>
      </w:tabs>
      <w:spacing w:after="120"/>
    </w:pPr>
    <w:rPr>
      <w:szCs w:val="28"/>
    </w:rPr>
  </w:style>
  <w:style w:type="paragraph" w:customStyle="1" w:styleId="Contents2">
    <w:name w:val="Contents 2"/>
    <w:basedOn w:val="Standard"/>
    <w:rsid w:val="00C2289B"/>
    <w:pPr>
      <w:tabs>
        <w:tab w:val="right" w:leader="dot" w:pos="9866"/>
      </w:tabs>
      <w:spacing w:after="120"/>
      <w:ind w:left="238"/>
    </w:pPr>
    <w:rPr>
      <w:szCs w:val="28"/>
    </w:rPr>
  </w:style>
  <w:style w:type="paragraph" w:customStyle="1" w:styleId="Contents3">
    <w:name w:val="Contents 3"/>
    <w:basedOn w:val="Standard"/>
    <w:rsid w:val="00C2289B"/>
    <w:pPr>
      <w:tabs>
        <w:tab w:val="right" w:leader="dot" w:pos="9552"/>
      </w:tabs>
      <w:ind w:left="480"/>
    </w:pPr>
  </w:style>
  <w:style w:type="paragraph" w:customStyle="1" w:styleId="Contents4">
    <w:name w:val="Contents 4"/>
    <w:basedOn w:val="Standard"/>
    <w:rsid w:val="00C2289B"/>
    <w:pPr>
      <w:tabs>
        <w:tab w:val="right" w:leader="dot" w:pos="9509"/>
      </w:tabs>
      <w:ind w:left="720"/>
    </w:pPr>
  </w:style>
  <w:style w:type="paragraph" w:customStyle="1" w:styleId="Contents5">
    <w:name w:val="Contents 5"/>
    <w:basedOn w:val="Standard"/>
    <w:rsid w:val="00C2289B"/>
    <w:pPr>
      <w:tabs>
        <w:tab w:val="right" w:leader="dot" w:pos="9466"/>
      </w:tabs>
      <w:ind w:left="960"/>
    </w:pPr>
  </w:style>
  <w:style w:type="paragraph" w:customStyle="1" w:styleId="Contents6">
    <w:name w:val="Contents 6"/>
    <w:basedOn w:val="Standard"/>
    <w:rsid w:val="00C2289B"/>
    <w:pPr>
      <w:tabs>
        <w:tab w:val="right" w:leader="dot" w:pos="9423"/>
      </w:tabs>
      <w:ind w:left="1200"/>
    </w:pPr>
  </w:style>
  <w:style w:type="paragraph" w:customStyle="1" w:styleId="Contents7">
    <w:name w:val="Contents 7"/>
    <w:basedOn w:val="Standard"/>
    <w:rsid w:val="00C2289B"/>
    <w:pPr>
      <w:tabs>
        <w:tab w:val="right" w:leader="dot" w:pos="9380"/>
      </w:tabs>
      <w:ind w:left="1440"/>
    </w:pPr>
  </w:style>
  <w:style w:type="paragraph" w:customStyle="1" w:styleId="Contents8">
    <w:name w:val="Contents 8"/>
    <w:basedOn w:val="Standard"/>
    <w:rsid w:val="00C2289B"/>
    <w:pPr>
      <w:tabs>
        <w:tab w:val="right" w:leader="dot" w:pos="9337"/>
      </w:tabs>
      <w:ind w:left="1680"/>
    </w:pPr>
  </w:style>
  <w:style w:type="paragraph" w:customStyle="1" w:styleId="Contents9">
    <w:name w:val="Contents 9"/>
    <w:basedOn w:val="Standard"/>
    <w:rsid w:val="00C2289B"/>
    <w:pPr>
      <w:tabs>
        <w:tab w:val="right" w:leader="dot" w:pos="9294"/>
      </w:tabs>
      <w:ind w:left="1920"/>
    </w:pPr>
  </w:style>
  <w:style w:type="paragraph" w:styleId="Corpsdetexte3">
    <w:name w:val="Body Text 3"/>
    <w:basedOn w:val="Standard"/>
    <w:rsid w:val="00C2289B"/>
    <w:rPr>
      <w:sz w:val="22"/>
    </w:rPr>
  </w:style>
  <w:style w:type="paragraph" w:customStyle="1" w:styleId="xl24">
    <w:name w:val="xl24"/>
    <w:basedOn w:val="Standard"/>
    <w:rsid w:val="00C2289B"/>
    <w:pPr>
      <w:pBdr>
        <w:top w:val="single" w:sz="12" w:space="0" w:color="00000A"/>
        <w:left w:val="single" w:sz="4" w:space="0" w:color="00000A"/>
        <w:bottom w:val="single" w:sz="12" w:space="0" w:color="00000A"/>
        <w:right w:val="single" w:sz="12" w:space="0" w:color="00000A"/>
      </w:pBdr>
      <w:spacing w:before="100" w:after="100"/>
      <w:jc w:val="center"/>
    </w:pPr>
    <w:rPr>
      <w:rFonts w:ascii="Arial" w:eastAsia="Arial Unicode MS" w:hAnsi="Arial" w:cs="Arial"/>
    </w:rPr>
  </w:style>
  <w:style w:type="paragraph" w:customStyle="1" w:styleId="xl25">
    <w:name w:val="xl25"/>
    <w:basedOn w:val="Standard"/>
    <w:rsid w:val="00C2289B"/>
    <w:pPr>
      <w:pBdr>
        <w:left w:val="single" w:sz="12" w:space="0" w:color="00000A"/>
        <w:right w:val="single" w:sz="4" w:space="0" w:color="00000A"/>
      </w:pBdr>
      <w:spacing w:before="100" w:after="100"/>
    </w:pPr>
    <w:rPr>
      <w:rFonts w:ascii="Arial" w:eastAsia="Arial Unicode MS" w:hAnsi="Arial" w:cs="Arial"/>
    </w:rPr>
  </w:style>
  <w:style w:type="paragraph" w:customStyle="1" w:styleId="xl26">
    <w:name w:val="xl26"/>
    <w:basedOn w:val="Standard"/>
    <w:rsid w:val="00C2289B"/>
    <w:pPr>
      <w:pBdr>
        <w:left w:val="single" w:sz="4" w:space="0" w:color="00000A"/>
        <w:right w:val="single" w:sz="4" w:space="0" w:color="00000A"/>
      </w:pBdr>
      <w:spacing w:before="100" w:after="100"/>
      <w:jc w:val="center"/>
    </w:pPr>
    <w:rPr>
      <w:rFonts w:ascii="Arial" w:eastAsia="Arial Unicode MS" w:hAnsi="Arial" w:cs="Arial"/>
    </w:rPr>
  </w:style>
  <w:style w:type="paragraph" w:customStyle="1" w:styleId="xl27">
    <w:name w:val="xl27"/>
    <w:basedOn w:val="Standard"/>
    <w:rsid w:val="00C2289B"/>
    <w:pPr>
      <w:pBdr>
        <w:left w:val="single" w:sz="4" w:space="0" w:color="00000A"/>
        <w:right w:val="single" w:sz="12" w:space="0" w:color="00000A"/>
      </w:pBdr>
      <w:spacing w:before="100" w:after="100"/>
      <w:jc w:val="center"/>
    </w:pPr>
    <w:rPr>
      <w:rFonts w:ascii="Arial" w:eastAsia="Arial Unicode MS" w:hAnsi="Arial" w:cs="Arial"/>
    </w:rPr>
  </w:style>
  <w:style w:type="paragraph" w:customStyle="1" w:styleId="xl28">
    <w:name w:val="xl28"/>
    <w:basedOn w:val="Standard"/>
    <w:rsid w:val="00C2289B"/>
    <w:pPr>
      <w:pBdr>
        <w:left w:val="single" w:sz="12" w:space="0" w:color="00000A"/>
        <w:bottom w:val="single" w:sz="12" w:space="0" w:color="00000A"/>
        <w:right w:val="single" w:sz="4" w:space="0" w:color="00000A"/>
      </w:pBdr>
      <w:spacing w:before="100" w:after="100"/>
    </w:pPr>
    <w:rPr>
      <w:rFonts w:ascii="Arial" w:eastAsia="Arial Unicode MS" w:hAnsi="Arial" w:cs="Arial"/>
    </w:rPr>
  </w:style>
  <w:style w:type="paragraph" w:customStyle="1" w:styleId="xl29">
    <w:name w:val="xl29"/>
    <w:basedOn w:val="Standard"/>
    <w:rsid w:val="00C2289B"/>
    <w:pPr>
      <w:pBdr>
        <w:left w:val="single" w:sz="4" w:space="0" w:color="00000A"/>
        <w:bottom w:val="single" w:sz="12" w:space="0" w:color="00000A"/>
        <w:right w:val="single" w:sz="4" w:space="0" w:color="00000A"/>
      </w:pBdr>
      <w:spacing w:before="100" w:after="100"/>
      <w:jc w:val="center"/>
    </w:pPr>
    <w:rPr>
      <w:rFonts w:ascii="Arial" w:eastAsia="Arial Unicode MS" w:hAnsi="Arial" w:cs="Arial"/>
    </w:rPr>
  </w:style>
  <w:style w:type="paragraph" w:customStyle="1" w:styleId="xl30">
    <w:name w:val="xl30"/>
    <w:basedOn w:val="Standard"/>
    <w:rsid w:val="00C2289B"/>
    <w:pPr>
      <w:pBdr>
        <w:left w:val="single" w:sz="4" w:space="0" w:color="00000A"/>
        <w:bottom w:val="single" w:sz="12" w:space="0" w:color="00000A"/>
        <w:right w:val="single" w:sz="12" w:space="0" w:color="00000A"/>
      </w:pBdr>
      <w:spacing w:before="100" w:after="100"/>
      <w:jc w:val="center"/>
    </w:pPr>
    <w:rPr>
      <w:rFonts w:ascii="Arial" w:eastAsia="Arial Unicode MS" w:hAnsi="Arial" w:cs="Arial"/>
    </w:rPr>
  </w:style>
  <w:style w:type="paragraph" w:customStyle="1" w:styleId="xl31">
    <w:name w:val="xl31"/>
    <w:basedOn w:val="Standard"/>
    <w:rsid w:val="00C2289B"/>
    <w:pPr>
      <w:pBdr>
        <w:left w:val="single" w:sz="12" w:space="0" w:color="00000A"/>
        <w:bottom w:val="single" w:sz="12" w:space="0" w:color="00000A"/>
        <w:right w:val="single" w:sz="4" w:space="0" w:color="00000A"/>
      </w:pBdr>
      <w:spacing w:before="100" w:after="100"/>
    </w:pPr>
    <w:rPr>
      <w:rFonts w:ascii="Arial" w:eastAsia="Arial Unicode MS" w:hAnsi="Arial" w:cs="Arial"/>
    </w:rPr>
  </w:style>
  <w:style w:type="paragraph" w:customStyle="1" w:styleId="xl32">
    <w:name w:val="xl32"/>
    <w:basedOn w:val="Standard"/>
    <w:rsid w:val="00C2289B"/>
    <w:pPr>
      <w:pBdr>
        <w:left w:val="single" w:sz="12" w:space="0" w:color="00000A"/>
        <w:right w:val="single" w:sz="4" w:space="0" w:color="00000A"/>
      </w:pBdr>
      <w:spacing w:before="100" w:after="100"/>
    </w:pPr>
    <w:rPr>
      <w:rFonts w:ascii="Arial" w:eastAsia="Arial Unicode MS" w:hAnsi="Arial" w:cs="Arial"/>
    </w:rPr>
  </w:style>
  <w:style w:type="paragraph" w:customStyle="1" w:styleId="xl33">
    <w:name w:val="xl33"/>
    <w:basedOn w:val="Standard"/>
    <w:rsid w:val="00C2289B"/>
    <w:pPr>
      <w:pBdr>
        <w:top w:val="single" w:sz="12" w:space="0" w:color="00000A"/>
        <w:left w:val="single" w:sz="12" w:space="0" w:color="00000A"/>
        <w:bottom w:val="single" w:sz="12" w:space="0" w:color="00000A"/>
        <w:right w:val="single" w:sz="4" w:space="0" w:color="00000A"/>
      </w:pBdr>
      <w:spacing w:before="100" w:after="100"/>
    </w:pPr>
    <w:rPr>
      <w:rFonts w:ascii="Arial" w:eastAsia="Arial Unicode MS" w:hAnsi="Arial" w:cs="Arial"/>
      <w:i/>
      <w:iCs/>
    </w:rPr>
  </w:style>
  <w:style w:type="paragraph" w:customStyle="1" w:styleId="xl34">
    <w:name w:val="xl34"/>
    <w:basedOn w:val="Standard"/>
    <w:rsid w:val="00C2289B"/>
    <w:pPr>
      <w:pBdr>
        <w:top w:val="single" w:sz="12" w:space="0" w:color="00000A"/>
        <w:left w:val="single" w:sz="4" w:space="0" w:color="00000A"/>
        <w:bottom w:val="single" w:sz="12" w:space="0" w:color="00000A"/>
        <w:right w:val="single" w:sz="4" w:space="0" w:color="00000A"/>
      </w:pBdr>
      <w:spacing w:before="100" w:after="100"/>
      <w:jc w:val="center"/>
    </w:pPr>
    <w:rPr>
      <w:rFonts w:ascii="Arial" w:eastAsia="Arial Unicode MS" w:hAnsi="Arial" w:cs="Arial"/>
    </w:rPr>
  </w:style>
  <w:style w:type="paragraph" w:customStyle="1" w:styleId="xl35">
    <w:name w:val="xl35"/>
    <w:basedOn w:val="Standard"/>
    <w:rsid w:val="00C2289B"/>
    <w:pPr>
      <w:pBdr>
        <w:top w:val="single" w:sz="12" w:space="0" w:color="00000A"/>
        <w:left w:val="single" w:sz="4" w:space="0" w:color="00000A"/>
        <w:bottom w:val="single" w:sz="12" w:space="0" w:color="00000A"/>
        <w:right w:val="single" w:sz="12" w:space="0" w:color="00000A"/>
      </w:pBdr>
      <w:spacing w:before="100" w:after="100"/>
      <w:jc w:val="center"/>
    </w:pPr>
    <w:rPr>
      <w:rFonts w:ascii="Arial" w:eastAsia="Arial Unicode MS" w:hAnsi="Arial" w:cs="Arial"/>
    </w:rPr>
  </w:style>
  <w:style w:type="paragraph" w:customStyle="1" w:styleId="xl36">
    <w:name w:val="xl36"/>
    <w:basedOn w:val="Standard"/>
    <w:rsid w:val="00C2289B"/>
    <w:pPr>
      <w:pBdr>
        <w:top w:val="single" w:sz="12" w:space="0" w:color="00000A"/>
        <w:left w:val="single" w:sz="4" w:space="0" w:color="00000A"/>
        <w:bottom w:val="single" w:sz="12" w:space="0" w:color="00000A"/>
        <w:right w:val="single" w:sz="4" w:space="0" w:color="00000A"/>
      </w:pBdr>
      <w:spacing w:before="100" w:after="100"/>
      <w:jc w:val="center"/>
    </w:pPr>
    <w:rPr>
      <w:rFonts w:ascii="Arial" w:eastAsia="Arial Unicode MS" w:hAnsi="Arial" w:cs="Arial"/>
    </w:rPr>
  </w:style>
  <w:style w:type="paragraph" w:customStyle="1" w:styleId="xl37">
    <w:name w:val="xl37"/>
    <w:basedOn w:val="Standard"/>
    <w:rsid w:val="00C2289B"/>
    <w:pPr>
      <w:pBdr>
        <w:top w:val="single" w:sz="12" w:space="0" w:color="00000A"/>
        <w:left w:val="single" w:sz="4" w:space="0" w:color="00000A"/>
        <w:bottom w:val="single" w:sz="12" w:space="0" w:color="00000A"/>
        <w:right w:val="single" w:sz="12" w:space="0" w:color="00000A"/>
      </w:pBdr>
      <w:spacing w:before="100" w:after="100"/>
      <w:jc w:val="center"/>
    </w:pPr>
    <w:rPr>
      <w:rFonts w:ascii="Arial" w:eastAsia="Arial Unicode MS" w:hAnsi="Arial" w:cs="Arial"/>
    </w:rPr>
  </w:style>
  <w:style w:type="paragraph" w:customStyle="1" w:styleId="xl38">
    <w:name w:val="xl38"/>
    <w:basedOn w:val="Standard"/>
    <w:rsid w:val="00C2289B"/>
    <w:pPr>
      <w:pBdr>
        <w:left w:val="single" w:sz="12" w:space="0" w:color="00000A"/>
        <w:right w:val="single" w:sz="4" w:space="0" w:color="00000A"/>
      </w:pBdr>
      <w:spacing w:before="100" w:after="100"/>
    </w:pPr>
    <w:rPr>
      <w:rFonts w:ascii="Arial" w:eastAsia="Arial Unicode MS" w:hAnsi="Arial" w:cs="Arial"/>
      <w:u w:val="single"/>
    </w:rPr>
  </w:style>
  <w:style w:type="paragraph" w:customStyle="1" w:styleId="xl39">
    <w:name w:val="xl39"/>
    <w:basedOn w:val="Standard"/>
    <w:rsid w:val="00C2289B"/>
    <w:pPr>
      <w:spacing w:before="100" w:after="100"/>
      <w:jc w:val="both"/>
    </w:pPr>
    <w:rPr>
      <w:rFonts w:ascii="Arial" w:eastAsia="Arial Unicode MS" w:hAnsi="Arial" w:cs="Arial"/>
      <w:i/>
      <w:iCs/>
    </w:rPr>
  </w:style>
  <w:style w:type="paragraph" w:customStyle="1" w:styleId="xl40">
    <w:name w:val="xl40"/>
    <w:basedOn w:val="Standard"/>
    <w:rsid w:val="00C2289B"/>
    <w:pPr>
      <w:spacing w:before="100" w:after="100"/>
    </w:pPr>
    <w:rPr>
      <w:rFonts w:ascii="Arial" w:eastAsia="Arial Unicode MS" w:hAnsi="Arial" w:cs="Arial"/>
      <w:u w:val="single"/>
    </w:rPr>
  </w:style>
  <w:style w:type="paragraph" w:styleId="Commentaire">
    <w:name w:val="annotation text"/>
    <w:basedOn w:val="Standard"/>
    <w:rsid w:val="00C2289B"/>
    <w:rPr>
      <w:sz w:val="20"/>
      <w:szCs w:val="20"/>
    </w:rPr>
  </w:style>
  <w:style w:type="paragraph" w:styleId="Textebrut">
    <w:name w:val="Plain Text"/>
    <w:basedOn w:val="Standard"/>
    <w:rsid w:val="00C2289B"/>
    <w:rPr>
      <w:rFonts w:ascii="Courier New" w:hAnsi="Courier New"/>
      <w:sz w:val="20"/>
      <w:szCs w:val="20"/>
    </w:rPr>
  </w:style>
  <w:style w:type="paragraph" w:styleId="Textedebulles">
    <w:name w:val="Balloon Text"/>
    <w:basedOn w:val="Normal"/>
    <w:uiPriority w:val="99"/>
    <w:unhideWhenUsed/>
    <w:rsid w:val="00225F21"/>
    <w:pPr>
      <w:spacing w:before="0" w:after="0"/>
    </w:pPr>
    <w:rPr>
      <w:rFonts w:ascii="Tahoma" w:hAnsi="Tahoma" w:cs="Tahoma"/>
      <w:sz w:val="16"/>
      <w:szCs w:val="16"/>
    </w:rPr>
  </w:style>
  <w:style w:type="paragraph" w:customStyle="1" w:styleId="ContentsHeading">
    <w:name w:val="Contents Heading"/>
    <w:basedOn w:val="Titre11"/>
    <w:rsid w:val="00C2289B"/>
    <w:pPr>
      <w:keepLines/>
      <w:suppressLineNumbers/>
      <w:spacing w:before="480" w:line="276" w:lineRule="auto"/>
      <w:jc w:val="left"/>
    </w:pPr>
    <w:rPr>
      <w:rFonts w:ascii="Cambria" w:hAnsi="Cambria"/>
      <w:bCs/>
      <w:caps w:val="0"/>
      <w:color w:val="365F91"/>
      <w:sz w:val="32"/>
      <w:szCs w:val="28"/>
      <w:u w:val="none"/>
      <w:lang w:eastAsia="en-US"/>
    </w:rPr>
  </w:style>
  <w:style w:type="paragraph" w:styleId="Explorateurdedocuments">
    <w:name w:val="Document Map"/>
    <w:basedOn w:val="Standard"/>
    <w:rsid w:val="00C2289B"/>
    <w:pPr>
      <w:shd w:val="clear" w:color="auto" w:fill="000080"/>
    </w:pPr>
    <w:rPr>
      <w:rFonts w:ascii="Tahoma" w:hAnsi="Tahoma" w:cs="Tahoma"/>
    </w:rPr>
  </w:style>
  <w:style w:type="paragraph" w:styleId="NormalWeb">
    <w:name w:val="Normal (Web)"/>
    <w:basedOn w:val="Normal"/>
    <w:uiPriority w:val="99"/>
    <w:unhideWhenUsed/>
    <w:rsid w:val="00225F21"/>
    <w:pPr>
      <w:spacing w:before="100" w:beforeAutospacing="1" w:after="100" w:afterAutospacing="1"/>
    </w:pPr>
    <w:rPr>
      <w:rFonts w:ascii="Times New Roman" w:eastAsia="Times New Roman" w:hAnsi="Times New Roman"/>
      <w:lang w:eastAsia="fr-FR"/>
    </w:rPr>
  </w:style>
  <w:style w:type="paragraph" w:customStyle="1" w:styleId="vspace">
    <w:name w:val="vspace"/>
    <w:basedOn w:val="Standard"/>
    <w:rsid w:val="00C2289B"/>
    <w:pPr>
      <w:spacing w:before="100" w:after="100"/>
    </w:pPr>
  </w:style>
  <w:style w:type="paragraph" w:customStyle="1" w:styleId="Headerleft">
    <w:name w:val="Header left"/>
    <w:basedOn w:val="Standard"/>
    <w:rsid w:val="00C2289B"/>
    <w:pPr>
      <w:suppressLineNumbers/>
      <w:tabs>
        <w:tab w:val="center" w:pos="5102"/>
        <w:tab w:val="right" w:pos="10204"/>
      </w:tabs>
    </w:pPr>
  </w:style>
  <w:style w:type="paragraph" w:customStyle="1" w:styleId="TableContents">
    <w:name w:val="Table Contents"/>
    <w:basedOn w:val="Standard"/>
    <w:rsid w:val="00C2289B"/>
    <w:pPr>
      <w:suppressLineNumbers/>
    </w:pPr>
  </w:style>
  <w:style w:type="paragraph" w:customStyle="1" w:styleId="TableHeading">
    <w:name w:val="Table Heading"/>
    <w:basedOn w:val="TableContents"/>
    <w:rsid w:val="00C2289B"/>
    <w:pPr>
      <w:jc w:val="center"/>
    </w:pPr>
    <w:rPr>
      <w:b/>
      <w:bCs/>
    </w:rPr>
  </w:style>
  <w:style w:type="character" w:styleId="Numrodepage">
    <w:name w:val="page number"/>
    <w:basedOn w:val="Policepardfaut"/>
    <w:rsid w:val="00C2289B"/>
  </w:style>
  <w:style w:type="character" w:customStyle="1" w:styleId="Internetlink">
    <w:name w:val="Internet link"/>
    <w:basedOn w:val="Policepardfaut"/>
    <w:rsid w:val="00C2289B"/>
    <w:rPr>
      <w:color w:val="0000FF"/>
      <w:u w:val="single"/>
    </w:rPr>
  </w:style>
  <w:style w:type="character" w:customStyle="1" w:styleId="titre10">
    <w:name w:val="titre1"/>
    <w:basedOn w:val="Policepardfaut"/>
    <w:rsid w:val="00C2289B"/>
    <w:rPr>
      <w:rFonts w:ascii="Arial" w:hAnsi="Arial" w:cs="Arial"/>
      <w:b/>
      <w:bCs/>
      <w:i w:val="0"/>
      <w:iCs w:val="0"/>
      <w:color w:val="993300"/>
      <w:sz w:val="15"/>
      <w:szCs w:val="15"/>
    </w:rPr>
  </w:style>
  <w:style w:type="character" w:customStyle="1" w:styleId="text1">
    <w:name w:val="text1"/>
    <w:basedOn w:val="Policepardfaut"/>
    <w:rsid w:val="00C2289B"/>
    <w:rPr>
      <w:rFonts w:ascii="Arial" w:hAnsi="Arial" w:cs="Arial"/>
      <w:i w:val="0"/>
      <w:iCs w:val="0"/>
      <w:color w:val="660066"/>
      <w:sz w:val="14"/>
      <w:szCs w:val="14"/>
    </w:rPr>
  </w:style>
  <w:style w:type="character" w:styleId="Lienhypertextesuivivisit">
    <w:name w:val="FollowedHyperlink"/>
    <w:basedOn w:val="Policepardfaut"/>
    <w:rsid w:val="00C2289B"/>
    <w:rPr>
      <w:color w:val="800080"/>
      <w:u w:val="single"/>
    </w:rPr>
  </w:style>
  <w:style w:type="character" w:styleId="Marquedecommentaire">
    <w:name w:val="annotation reference"/>
    <w:basedOn w:val="Policepardfaut"/>
    <w:rsid w:val="00C2289B"/>
    <w:rPr>
      <w:sz w:val="16"/>
      <w:szCs w:val="16"/>
    </w:rPr>
  </w:style>
  <w:style w:type="character" w:customStyle="1" w:styleId="CarCar">
    <w:name w:val="Car Car"/>
    <w:basedOn w:val="Policepardfaut"/>
    <w:rsid w:val="00C2289B"/>
    <w:rPr>
      <w:rFonts w:ascii="Tahoma" w:hAnsi="Tahoma" w:cs="Tahoma"/>
      <w:sz w:val="16"/>
      <w:szCs w:val="16"/>
    </w:rPr>
  </w:style>
  <w:style w:type="character" w:customStyle="1" w:styleId="StrongEmphasis">
    <w:name w:val="Strong Emphasis"/>
    <w:basedOn w:val="Policepardfaut"/>
    <w:rsid w:val="00C2289B"/>
    <w:rPr>
      <w:b/>
      <w:bCs/>
    </w:rPr>
  </w:style>
  <w:style w:type="character" w:customStyle="1" w:styleId="base1">
    <w:name w:val="base1"/>
    <w:basedOn w:val="Policepardfaut"/>
    <w:rsid w:val="00C2289B"/>
    <w:rPr>
      <w:rFonts w:ascii="Verdana" w:hAnsi="Verdana"/>
      <w:b w:val="0"/>
      <w:bCs w:val="0"/>
      <w:i w:val="0"/>
      <w:iCs w:val="0"/>
      <w:caps w:val="0"/>
      <w:smallCaps w:val="0"/>
      <w:strike w:val="0"/>
      <w:dstrike w:val="0"/>
      <w:color w:val="000000"/>
      <w:sz w:val="24"/>
      <w:szCs w:val="24"/>
      <w:u w:val="none"/>
    </w:rPr>
  </w:style>
  <w:style w:type="character" w:customStyle="1" w:styleId="En-tteCar">
    <w:name w:val="En-tête Car"/>
    <w:basedOn w:val="Policepardfaut"/>
    <w:link w:val="En-tte"/>
    <w:uiPriority w:val="99"/>
    <w:rsid w:val="00C2289B"/>
    <w:rPr>
      <w:sz w:val="24"/>
      <w:szCs w:val="24"/>
    </w:rPr>
  </w:style>
  <w:style w:type="character" w:customStyle="1" w:styleId="PieddepageCar">
    <w:name w:val="Pied de page Car"/>
    <w:basedOn w:val="Policepardfaut"/>
    <w:link w:val="Pieddepage"/>
    <w:uiPriority w:val="99"/>
    <w:rsid w:val="00C2289B"/>
    <w:rPr>
      <w:sz w:val="24"/>
      <w:szCs w:val="24"/>
    </w:rPr>
  </w:style>
  <w:style w:type="character" w:customStyle="1" w:styleId="wikiword">
    <w:name w:val="wikiword"/>
    <w:basedOn w:val="Policepardfaut"/>
    <w:rsid w:val="00C2289B"/>
  </w:style>
  <w:style w:type="character" w:styleId="Accentuationintense">
    <w:name w:val="Intense Emphasis"/>
    <w:basedOn w:val="Policepardfaut"/>
    <w:rsid w:val="00C2289B"/>
    <w:rPr>
      <w:b/>
      <w:bCs/>
      <w:i/>
      <w:iCs/>
      <w:color w:val="4F81BD"/>
    </w:rPr>
  </w:style>
  <w:style w:type="character" w:customStyle="1" w:styleId="kw1">
    <w:name w:val="kw1"/>
    <w:basedOn w:val="Policepardfaut"/>
    <w:rsid w:val="00C2289B"/>
  </w:style>
  <w:style w:type="character" w:customStyle="1" w:styleId="br0">
    <w:name w:val="br0"/>
    <w:basedOn w:val="Policepardfaut"/>
    <w:rsid w:val="00C2289B"/>
  </w:style>
  <w:style w:type="character" w:customStyle="1" w:styleId="nu0">
    <w:name w:val="nu0"/>
    <w:basedOn w:val="Policepardfaut"/>
    <w:rsid w:val="00C2289B"/>
  </w:style>
  <w:style w:type="character" w:customStyle="1" w:styleId="sy0">
    <w:name w:val="sy0"/>
    <w:basedOn w:val="Policepardfaut"/>
    <w:rsid w:val="00C2289B"/>
  </w:style>
  <w:style w:type="character" w:customStyle="1" w:styleId="co1">
    <w:name w:val="co1"/>
    <w:basedOn w:val="Policepardfaut"/>
    <w:rsid w:val="00C2289B"/>
  </w:style>
  <w:style w:type="character" w:customStyle="1" w:styleId="ListLabel1">
    <w:name w:val="ListLabel 1"/>
    <w:rsid w:val="00C2289B"/>
    <w:rPr>
      <w:rFonts w:eastAsia="Times New Roman" w:cs="Times New Roman"/>
    </w:rPr>
  </w:style>
  <w:style w:type="character" w:customStyle="1" w:styleId="ListLabel2">
    <w:name w:val="ListLabel 2"/>
    <w:rsid w:val="00C2289B"/>
    <w:rPr>
      <w:sz w:val="16"/>
    </w:rPr>
  </w:style>
  <w:style w:type="character" w:customStyle="1" w:styleId="ListLabel3">
    <w:name w:val="ListLabel 3"/>
    <w:rsid w:val="00C2289B"/>
    <w:rPr>
      <w:rFonts w:cs="Courier New"/>
    </w:rPr>
  </w:style>
  <w:style w:type="character" w:customStyle="1" w:styleId="ListLabel4">
    <w:name w:val="ListLabel 4"/>
    <w:rsid w:val="00C2289B"/>
    <w:rPr>
      <w:rFonts w:cs="Symbol"/>
      <w:spacing w:val="2"/>
      <w:w w:val="105"/>
      <w:sz w:val="24"/>
      <w:szCs w:val="24"/>
    </w:rPr>
  </w:style>
  <w:style w:type="character" w:customStyle="1" w:styleId="BulletSymbols">
    <w:name w:val="Bullet Symbols"/>
    <w:rsid w:val="00C2289B"/>
    <w:rPr>
      <w:rFonts w:ascii="OpenSymbol" w:eastAsia="OpenSymbol" w:hAnsi="OpenSymbol" w:cs="OpenSymbol"/>
    </w:rPr>
  </w:style>
  <w:style w:type="character" w:customStyle="1" w:styleId="NumberingSymbols">
    <w:name w:val="Numbering Symbols"/>
    <w:rsid w:val="00C2289B"/>
  </w:style>
  <w:style w:type="numbering" w:customStyle="1" w:styleId="WWNum1">
    <w:name w:val="WWNum1"/>
    <w:basedOn w:val="Aucuneliste"/>
    <w:rsid w:val="00C2289B"/>
    <w:pPr>
      <w:numPr>
        <w:numId w:val="1"/>
      </w:numPr>
    </w:pPr>
  </w:style>
  <w:style w:type="numbering" w:customStyle="1" w:styleId="WWNum2">
    <w:name w:val="WWNum2"/>
    <w:basedOn w:val="Aucuneliste"/>
    <w:rsid w:val="00C2289B"/>
    <w:pPr>
      <w:numPr>
        <w:numId w:val="2"/>
      </w:numPr>
    </w:pPr>
  </w:style>
  <w:style w:type="numbering" w:customStyle="1" w:styleId="WWNum3">
    <w:name w:val="WWNum3"/>
    <w:basedOn w:val="Aucuneliste"/>
    <w:rsid w:val="00C2289B"/>
    <w:pPr>
      <w:numPr>
        <w:numId w:val="3"/>
      </w:numPr>
    </w:pPr>
  </w:style>
  <w:style w:type="numbering" w:customStyle="1" w:styleId="WWNum4">
    <w:name w:val="WWNum4"/>
    <w:basedOn w:val="Aucuneliste"/>
    <w:rsid w:val="00C2289B"/>
    <w:pPr>
      <w:numPr>
        <w:numId w:val="4"/>
      </w:numPr>
    </w:pPr>
  </w:style>
  <w:style w:type="numbering" w:customStyle="1" w:styleId="WWNum5">
    <w:name w:val="WWNum5"/>
    <w:basedOn w:val="Aucuneliste"/>
    <w:rsid w:val="00C2289B"/>
    <w:pPr>
      <w:numPr>
        <w:numId w:val="5"/>
      </w:numPr>
    </w:pPr>
  </w:style>
  <w:style w:type="numbering" w:customStyle="1" w:styleId="WWNum6">
    <w:name w:val="WWNum6"/>
    <w:basedOn w:val="Aucuneliste"/>
    <w:rsid w:val="00C2289B"/>
    <w:pPr>
      <w:numPr>
        <w:numId w:val="6"/>
      </w:numPr>
    </w:pPr>
  </w:style>
  <w:style w:type="numbering" w:customStyle="1" w:styleId="WWNum7">
    <w:name w:val="WWNum7"/>
    <w:basedOn w:val="Aucuneliste"/>
    <w:rsid w:val="00C2289B"/>
    <w:pPr>
      <w:numPr>
        <w:numId w:val="7"/>
      </w:numPr>
    </w:pPr>
  </w:style>
  <w:style w:type="numbering" w:customStyle="1" w:styleId="WWNum8">
    <w:name w:val="WWNum8"/>
    <w:basedOn w:val="Aucuneliste"/>
    <w:rsid w:val="00C2289B"/>
    <w:pPr>
      <w:numPr>
        <w:numId w:val="8"/>
      </w:numPr>
    </w:pPr>
  </w:style>
  <w:style w:type="numbering" w:customStyle="1" w:styleId="WWNum9">
    <w:name w:val="WWNum9"/>
    <w:basedOn w:val="Aucuneliste"/>
    <w:rsid w:val="00C2289B"/>
    <w:pPr>
      <w:numPr>
        <w:numId w:val="9"/>
      </w:numPr>
    </w:pPr>
  </w:style>
  <w:style w:type="numbering" w:customStyle="1" w:styleId="WWNum10">
    <w:name w:val="WWNum10"/>
    <w:basedOn w:val="Aucuneliste"/>
    <w:rsid w:val="00C2289B"/>
    <w:pPr>
      <w:numPr>
        <w:numId w:val="10"/>
      </w:numPr>
    </w:pPr>
  </w:style>
  <w:style w:type="numbering" w:customStyle="1" w:styleId="WWNum11">
    <w:name w:val="WWNum11"/>
    <w:basedOn w:val="Aucuneliste"/>
    <w:rsid w:val="00C2289B"/>
    <w:pPr>
      <w:numPr>
        <w:numId w:val="11"/>
      </w:numPr>
    </w:pPr>
  </w:style>
  <w:style w:type="numbering" w:customStyle="1" w:styleId="WWNum12">
    <w:name w:val="WWNum12"/>
    <w:basedOn w:val="Aucuneliste"/>
    <w:rsid w:val="00C2289B"/>
    <w:pPr>
      <w:numPr>
        <w:numId w:val="12"/>
      </w:numPr>
    </w:pPr>
  </w:style>
  <w:style w:type="numbering" w:customStyle="1" w:styleId="WWNum13">
    <w:name w:val="WWNum13"/>
    <w:basedOn w:val="Aucuneliste"/>
    <w:rsid w:val="00C2289B"/>
    <w:pPr>
      <w:numPr>
        <w:numId w:val="13"/>
      </w:numPr>
    </w:pPr>
  </w:style>
  <w:style w:type="numbering" w:customStyle="1" w:styleId="WWNum14">
    <w:name w:val="WWNum14"/>
    <w:basedOn w:val="Aucuneliste"/>
    <w:rsid w:val="00C2289B"/>
    <w:pPr>
      <w:numPr>
        <w:numId w:val="14"/>
      </w:numPr>
    </w:pPr>
  </w:style>
  <w:style w:type="numbering" w:customStyle="1" w:styleId="WWNum15">
    <w:name w:val="WWNum15"/>
    <w:basedOn w:val="Aucuneliste"/>
    <w:rsid w:val="00C2289B"/>
    <w:pPr>
      <w:numPr>
        <w:numId w:val="15"/>
      </w:numPr>
    </w:pPr>
  </w:style>
  <w:style w:type="numbering" w:customStyle="1" w:styleId="WWNum16">
    <w:name w:val="WWNum16"/>
    <w:basedOn w:val="Aucuneliste"/>
    <w:rsid w:val="00C2289B"/>
    <w:pPr>
      <w:numPr>
        <w:numId w:val="16"/>
      </w:numPr>
    </w:pPr>
  </w:style>
  <w:style w:type="numbering" w:customStyle="1" w:styleId="WWNum17">
    <w:name w:val="WWNum17"/>
    <w:basedOn w:val="Aucuneliste"/>
    <w:rsid w:val="00C2289B"/>
    <w:pPr>
      <w:numPr>
        <w:numId w:val="17"/>
      </w:numPr>
    </w:pPr>
  </w:style>
  <w:style w:type="numbering" w:customStyle="1" w:styleId="WWNum18">
    <w:name w:val="WWNum18"/>
    <w:basedOn w:val="Aucuneliste"/>
    <w:rsid w:val="00C2289B"/>
    <w:pPr>
      <w:numPr>
        <w:numId w:val="18"/>
      </w:numPr>
    </w:pPr>
  </w:style>
  <w:style w:type="numbering" w:customStyle="1" w:styleId="WWNum19">
    <w:name w:val="WWNum19"/>
    <w:basedOn w:val="Aucuneliste"/>
    <w:rsid w:val="00C2289B"/>
    <w:pPr>
      <w:numPr>
        <w:numId w:val="19"/>
      </w:numPr>
    </w:pPr>
  </w:style>
  <w:style w:type="numbering" w:customStyle="1" w:styleId="WWNum20">
    <w:name w:val="WWNum20"/>
    <w:basedOn w:val="Aucuneliste"/>
    <w:rsid w:val="00C2289B"/>
    <w:pPr>
      <w:numPr>
        <w:numId w:val="20"/>
      </w:numPr>
    </w:pPr>
  </w:style>
  <w:style w:type="numbering" w:customStyle="1" w:styleId="WWNum21">
    <w:name w:val="WWNum21"/>
    <w:basedOn w:val="Aucuneliste"/>
    <w:rsid w:val="00C2289B"/>
    <w:pPr>
      <w:numPr>
        <w:numId w:val="21"/>
      </w:numPr>
    </w:pPr>
  </w:style>
  <w:style w:type="numbering" w:customStyle="1" w:styleId="WWNum22">
    <w:name w:val="WWNum22"/>
    <w:basedOn w:val="Aucuneliste"/>
    <w:rsid w:val="00C2289B"/>
    <w:pPr>
      <w:numPr>
        <w:numId w:val="22"/>
      </w:numPr>
    </w:pPr>
  </w:style>
  <w:style w:type="numbering" w:customStyle="1" w:styleId="WWNum23">
    <w:name w:val="WWNum23"/>
    <w:basedOn w:val="Aucuneliste"/>
    <w:rsid w:val="00C2289B"/>
    <w:pPr>
      <w:numPr>
        <w:numId w:val="23"/>
      </w:numPr>
    </w:pPr>
  </w:style>
  <w:style w:type="numbering" w:customStyle="1" w:styleId="WWNum24">
    <w:name w:val="WWNum24"/>
    <w:basedOn w:val="Aucuneliste"/>
    <w:rsid w:val="00C2289B"/>
    <w:pPr>
      <w:numPr>
        <w:numId w:val="24"/>
      </w:numPr>
    </w:pPr>
  </w:style>
  <w:style w:type="numbering" w:customStyle="1" w:styleId="WWNum25">
    <w:name w:val="WWNum25"/>
    <w:basedOn w:val="Aucuneliste"/>
    <w:rsid w:val="00C2289B"/>
    <w:pPr>
      <w:numPr>
        <w:numId w:val="25"/>
      </w:numPr>
    </w:pPr>
  </w:style>
  <w:style w:type="numbering" w:customStyle="1" w:styleId="WWNum26">
    <w:name w:val="WWNum26"/>
    <w:basedOn w:val="Aucuneliste"/>
    <w:rsid w:val="00C2289B"/>
    <w:pPr>
      <w:numPr>
        <w:numId w:val="26"/>
      </w:numPr>
    </w:pPr>
  </w:style>
  <w:style w:type="numbering" w:customStyle="1" w:styleId="WWNum27">
    <w:name w:val="WWNum27"/>
    <w:basedOn w:val="Aucuneliste"/>
    <w:rsid w:val="00C2289B"/>
    <w:pPr>
      <w:numPr>
        <w:numId w:val="27"/>
      </w:numPr>
    </w:pPr>
  </w:style>
  <w:style w:type="numbering" w:customStyle="1" w:styleId="WWNum28">
    <w:name w:val="WWNum28"/>
    <w:basedOn w:val="Aucuneliste"/>
    <w:rsid w:val="00C2289B"/>
    <w:pPr>
      <w:numPr>
        <w:numId w:val="28"/>
      </w:numPr>
    </w:pPr>
  </w:style>
  <w:style w:type="numbering" w:customStyle="1" w:styleId="WWNum29">
    <w:name w:val="WWNum29"/>
    <w:basedOn w:val="Aucuneliste"/>
    <w:rsid w:val="00C2289B"/>
    <w:pPr>
      <w:numPr>
        <w:numId w:val="29"/>
      </w:numPr>
    </w:pPr>
  </w:style>
  <w:style w:type="numbering" w:customStyle="1" w:styleId="WWNum30">
    <w:name w:val="WWNum30"/>
    <w:basedOn w:val="Aucuneliste"/>
    <w:rsid w:val="00C2289B"/>
    <w:pPr>
      <w:numPr>
        <w:numId w:val="30"/>
      </w:numPr>
    </w:pPr>
  </w:style>
  <w:style w:type="numbering" w:customStyle="1" w:styleId="WWNum31">
    <w:name w:val="WWNum31"/>
    <w:basedOn w:val="Aucuneliste"/>
    <w:rsid w:val="00C2289B"/>
    <w:pPr>
      <w:numPr>
        <w:numId w:val="31"/>
      </w:numPr>
    </w:pPr>
  </w:style>
  <w:style w:type="numbering" w:customStyle="1" w:styleId="WWNum32">
    <w:name w:val="WWNum32"/>
    <w:basedOn w:val="Aucuneliste"/>
    <w:rsid w:val="00C2289B"/>
    <w:pPr>
      <w:numPr>
        <w:numId w:val="32"/>
      </w:numPr>
    </w:pPr>
  </w:style>
  <w:style w:type="numbering" w:customStyle="1" w:styleId="WWNum33">
    <w:name w:val="WWNum33"/>
    <w:basedOn w:val="Aucuneliste"/>
    <w:rsid w:val="00C2289B"/>
    <w:pPr>
      <w:numPr>
        <w:numId w:val="33"/>
      </w:numPr>
    </w:pPr>
  </w:style>
  <w:style w:type="numbering" w:customStyle="1" w:styleId="WWNum34">
    <w:name w:val="WWNum34"/>
    <w:basedOn w:val="Aucuneliste"/>
    <w:rsid w:val="00C2289B"/>
    <w:pPr>
      <w:numPr>
        <w:numId w:val="34"/>
      </w:numPr>
    </w:pPr>
  </w:style>
  <w:style w:type="numbering" w:customStyle="1" w:styleId="WWNum35">
    <w:name w:val="WWNum35"/>
    <w:basedOn w:val="Aucuneliste"/>
    <w:rsid w:val="00C2289B"/>
    <w:pPr>
      <w:numPr>
        <w:numId w:val="35"/>
      </w:numPr>
    </w:pPr>
  </w:style>
  <w:style w:type="numbering" w:customStyle="1" w:styleId="WWNum36">
    <w:name w:val="WWNum36"/>
    <w:basedOn w:val="Aucuneliste"/>
    <w:rsid w:val="00C2289B"/>
    <w:pPr>
      <w:numPr>
        <w:numId w:val="36"/>
      </w:numPr>
    </w:pPr>
  </w:style>
  <w:style w:type="numbering" w:customStyle="1" w:styleId="WWNum37">
    <w:name w:val="WWNum37"/>
    <w:basedOn w:val="Aucuneliste"/>
    <w:rsid w:val="00C2289B"/>
    <w:pPr>
      <w:numPr>
        <w:numId w:val="37"/>
      </w:numPr>
    </w:pPr>
  </w:style>
  <w:style w:type="numbering" w:customStyle="1" w:styleId="WWNum38">
    <w:name w:val="WWNum38"/>
    <w:basedOn w:val="Aucuneliste"/>
    <w:rsid w:val="00C2289B"/>
    <w:pPr>
      <w:numPr>
        <w:numId w:val="38"/>
      </w:numPr>
    </w:pPr>
  </w:style>
  <w:style w:type="numbering" w:customStyle="1" w:styleId="WWNum39">
    <w:name w:val="WWNum39"/>
    <w:basedOn w:val="Aucuneliste"/>
    <w:rsid w:val="00C2289B"/>
    <w:pPr>
      <w:numPr>
        <w:numId w:val="39"/>
      </w:numPr>
    </w:pPr>
  </w:style>
  <w:style w:type="paragraph" w:styleId="En-tte">
    <w:name w:val="header"/>
    <w:basedOn w:val="Normal"/>
    <w:link w:val="En-tteCar"/>
    <w:uiPriority w:val="99"/>
    <w:unhideWhenUsed/>
    <w:rsid w:val="00225F21"/>
    <w:pPr>
      <w:tabs>
        <w:tab w:val="center" w:pos="4536"/>
        <w:tab w:val="right" w:pos="9072"/>
      </w:tabs>
      <w:spacing w:before="0" w:after="0"/>
    </w:pPr>
    <w:rPr>
      <w:rFonts w:ascii="Times New Roman" w:eastAsia="SimSun" w:hAnsi="Times New Roman" w:cs="Mangal"/>
      <w:kern w:val="3"/>
      <w:lang w:eastAsia="zh-CN" w:bidi="hi-IN"/>
    </w:rPr>
  </w:style>
  <w:style w:type="character" w:customStyle="1" w:styleId="En-tteCar1">
    <w:name w:val="En-tête Car1"/>
    <w:basedOn w:val="Policepardfaut"/>
    <w:uiPriority w:val="99"/>
    <w:semiHidden/>
    <w:rsid w:val="00C2289B"/>
    <w:rPr>
      <w:szCs w:val="21"/>
    </w:rPr>
  </w:style>
  <w:style w:type="paragraph" w:styleId="Pieddepage">
    <w:name w:val="footer"/>
    <w:basedOn w:val="Normal"/>
    <w:link w:val="PieddepageCar"/>
    <w:uiPriority w:val="99"/>
    <w:unhideWhenUsed/>
    <w:rsid w:val="00225F21"/>
    <w:pPr>
      <w:tabs>
        <w:tab w:val="center" w:pos="4536"/>
        <w:tab w:val="right" w:pos="9072"/>
      </w:tabs>
      <w:spacing w:before="0" w:after="0"/>
    </w:pPr>
    <w:rPr>
      <w:rFonts w:ascii="Times New Roman" w:eastAsia="SimSun" w:hAnsi="Times New Roman" w:cs="Mangal"/>
      <w:kern w:val="3"/>
      <w:lang w:eastAsia="zh-CN" w:bidi="hi-IN"/>
    </w:rPr>
  </w:style>
  <w:style w:type="character" w:customStyle="1" w:styleId="PieddepageCar1">
    <w:name w:val="Pied de page Car1"/>
    <w:basedOn w:val="Policepardfaut"/>
    <w:uiPriority w:val="99"/>
    <w:semiHidden/>
    <w:rsid w:val="00323455"/>
    <w:rPr>
      <w:szCs w:val="21"/>
    </w:rPr>
  </w:style>
  <w:style w:type="character" w:customStyle="1" w:styleId="Caractresdenotedebasdepage">
    <w:name w:val="Caractères de note de bas de page"/>
    <w:rsid w:val="00225F21"/>
  </w:style>
  <w:style w:type="character" w:customStyle="1" w:styleId="Caractresdenotedefin">
    <w:name w:val="Caractères de note de fin"/>
    <w:rsid w:val="00225F21"/>
  </w:style>
  <w:style w:type="character" w:customStyle="1" w:styleId="Caractresdenumrotation">
    <w:name w:val="Caractères de numérotation"/>
    <w:rsid w:val="00225F21"/>
  </w:style>
  <w:style w:type="paragraph" w:customStyle="1" w:styleId="Contenudetableau">
    <w:name w:val="Contenu de tableau"/>
    <w:basedOn w:val="Normal"/>
    <w:rsid w:val="00225F21"/>
    <w:pPr>
      <w:suppressLineNumbers/>
    </w:pPr>
  </w:style>
  <w:style w:type="paragraph" w:customStyle="1" w:styleId="ContenutableauItalique">
    <w:name w:val="Contenu tableau Italique"/>
    <w:basedOn w:val="Contenudetableau"/>
    <w:rsid w:val="00225F21"/>
    <w:pPr>
      <w:spacing w:before="0" w:after="57"/>
    </w:pPr>
    <w:rPr>
      <w:i/>
    </w:rPr>
  </w:style>
  <w:style w:type="paragraph" w:customStyle="1" w:styleId="Contenutableauitaliquecentr">
    <w:name w:val="Contenu tableau italique centré"/>
    <w:basedOn w:val="ContenutableauItalique"/>
    <w:rsid w:val="00225F21"/>
    <w:pPr>
      <w:jc w:val="center"/>
    </w:pPr>
  </w:style>
  <w:style w:type="paragraph" w:customStyle="1" w:styleId="ContenutableauGIcentr">
    <w:name w:val="Contenu tableau G+I centré"/>
    <w:basedOn w:val="Contenutableauitaliquecentr"/>
    <w:rsid w:val="00225F21"/>
    <w:rPr>
      <w:b/>
    </w:rPr>
  </w:style>
  <w:style w:type="paragraph" w:customStyle="1" w:styleId="ContenutableauGauche">
    <w:name w:val="Contenu tableau Gauche"/>
    <w:basedOn w:val="Contenudetableau"/>
    <w:rsid w:val="00225F21"/>
  </w:style>
  <w:style w:type="paragraph" w:customStyle="1" w:styleId="ContenutableauGras">
    <w:name w:val="Contenu tableau Gras"/>
    <w:basedOn w:val="Contenudetableau"/>
    <w:rsid w:val="00225F21"/>
    <w:pPr>
      <w:jc w:val="center"/>
    </w:pPr>
    <w:rPr>
      <w:b/>
    </w:rPr>
  </w:style>
  <w:style w:type="paragraph" w:customStyle="1" w:styleId="ContenutableauGrasCentr">
    <w:name w:val="Contenu tableau Gras Centré"/>
    <w:basedOn w:val="Contenudetableau"/>
    <w:rsid w:val="00225F21"/>
    <w:pPr>
      <w:jc w:val="center"/>
    </w:pPr>
    <w:rPr>
      <w:b/>
    </w:rPr>
  </w:style>
  <w:style w:type="paragraph" w:styleId="Corpsdetexte">
    <w:name w:val="Body Text"/>
    <w:basedOn w:val="Normal"/>
    <w:link w:val="CorpsdetexteCar"/>
    <w:rsid w:val="00225F21"/>
    <w:pPr>
      <w:spacing w:before="0" w:after="57"/>
    </w:pPr>
    <w:rPr>
      <w:sz w:val="20"/>
    </w:rPr>
  </w:style>
  <w:style w:type="character" w:customStyle="1" w:styleId="CorpsdetexteCar">
    <w:name w:val="Corps de texte Car"/>
    <w:basedOn w:val="Policepardfaut"/>
    <w:link w:val="Corpsdetexte"/>
    <w:rsid w:val="00225F21"/>
    <w:rPr>
      <w:rFonts w:ascii="Arial" w:eastAsiaTheme="minorHAnsi" w:hAnsi="Arial" w:cs="Times New Roman"/>
      <w:kern w:val="0"/>
      <w:sz w:val="20"/>
      <w:lang w:eastAsia="en-US" w:bidi="ar-SA"/>
    </w:rPr>
  </w:style>
  <w:style w:type="paragraph" w:customStyle="1" w:styleId="Default">
    <w:name w:val="Default"/>
    <w:rsid w:val="00225F21"/>
    <w:pPr>
      <w:widowControl/>
      <w:suppressAutoHyphens w:val="0"/>
      <w:autoSpaceDE w:val="0"/>
      <w:adjustRightInd w:val="0"/>
      <w:textAlignment w:val="auto"/>
    </w:pPr>
    <w:rPr>
      <w:rFonts w:ascii="Verdana" w:eastAsiaTheme="minorHAnsi" w:hAnsi="Verdana" w:cs="Verdana"/>
      <w:color w:val="000000"/>
      <w:kern w:val="0"/>
      <w:lang w:eastAsia="en-US" w:bidi="ar-SA"/>
    </w:rPr>
  </w:style>
  <w:style w:type="character" w:styleId="lev">
    <w:name w:val="Strong"/>
    <w:basedOn w:val="Policepardfaut"/>
    <w:uiPriority w:val="22"/>
    <w:qFormat/>
    <w:rsid w:val="00225F21"/>
    <w:rPr>
      <w:b/>
      <w:bCs/>
    </w:rPr>
  </w:style>
  <w:style w:type="character" w:customStyle="1" w:styleId="Titre1Car">
    <w:name w:val="Titre 1 Car"/>
    <w:aliases w:val="1 - Titre 1 Car"/>
    <w:basedOn w:val="Policepardfaut"/>
    <w:link w:val="Titre1"/>
    <w:uiPriority w:val="9"/>
    <w:rsid w:val="00225F21"/>
    <w:rPr>
      <w:rFonts w:ascii="Arial" w:eastAsiaTheme="majorEastAsia" w:hAnsi="Arial" w:cstheme="majorBidi"/>
      <w:b/>
      <w:bCs/>
      <w:color w:val="0B5294" w:themeColor="accent1" w:themeShade="BF"/>
      <w:kern w:val="0"/>
      <w:sz w:val="28"/>
      <w:szCs w:val="28"/>
      <w:lang w:eastAsia="en-US" w:bidi="ar-SA"/>
    </w:rPr>
  </w:style>
  <w:style w:type="paragraph" w:styleId="En-ttedetabledesmatires">
    <w:name w:val="TOC Heading"/>
    <w:basedOn w:val="Titre1"/>
    <w:next w:val="Normal"/>
    <w:uiPriority w:val="39"/>
    <w:unhideWhenUsed/>
    <w:rsid w:val="00225F21"/>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225F21"/>
    <w:pPr>
      <w:widowControl/>
      <w:suppressAutoHyphens w:val="0"/>
      <w:autoSpaceDN/>
      <w:textAlignment w:val="auto"/>
    </w:pPr>
    <w:rPr>
      <w:rFonts w:ascii="Arial" w:eastAsiaTheme="minorHAnsi" w:hAnsi="Arial" w:cs="Times New Roman"/>
      <w:kern w:val="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225F21"/>
  </w:style>
  <w:style w:type="paragraph" w:customStyle="1" w:styleId="Lgende10">
    <w:name w:val="Légende1"/>
    <w:basedOn w:val="Normal"/>
    <w:rsid w:val="00225F21"/>
    <w:pPr>
      <w:suppressLineNumbers/>
    </w:pPr>
    <w:rPr>
      <w:rFonts w:cs="Tahoma"/>
      <w:i/>
      <w:iCs/>
      <w:sz w:val="20"/>
      <w:szCs w:val="20"/>
    </w:rPr>
  </w:style>
  <w:style w:type="paragraph" w:styleId="Listenumros">
    <w:name w:val="List Number"/>
    <w:basedOn w:val="Normal"/>
    <w:uiPriority w:val="99"/>
    <w:semiHidden/>
    <w:unhideWhenUsed/>
    <w:rsid w:val="00225F21"/>
    <w:pPr>
      <w:numPr>
        <w:numId w:val="40"/>
      </w:numPr>
      <w:contextualSpacing/>
    </w:pPr>
  </w:style>
  <w:style w:type="paragraph" w:styleId="Paragraphedeliste">
    <w:name w:val="List Paragraph"/>
    <w:aliases w:val="Paragraphe Numerotation"/>
    <w:basedOn w:val="Normal"/>
    <w:next w:val="Listenumros"/>
    <w:autoRedefine/>
    <w:uiPriority w:val="34"/>
    <w:rsid w:val="00225F21"/>
    <w:pPr>
      <w:numPr>
        <w:numId w:val="41"/>
      </w:numPr>
    </w:pPr>
  </w:style>
  <w:style w:type="character" w:customStyle="1" w:styleId="Policepardfaut1">
    <w:name w:val="Police par défaut1"/>
    <w:basedOn w:val="Policepardfaut"/>
    <w:rsid w:val="00225F21"/>
    <w:rPr>
      <w:rFonts w:ascii="Times New Roman" w:eastAsia="Lucida Sans Unicode" w:hAnsi="Times New Roman" w:cs="Tahoma"/>
      <w:sz w:val="24"/>
      <w:szCs w:val="24"/>
      <w:lang w:val="fr-FR"/>
    </w:rPr>
  </w:style>
  <w:style w:type="paragraph" w:customStyle="1" w:styleId="Question">
    <w:name w:val="Question"/>
    <w:basedOn w:val="Paragraphedeliste"/>
    <w:qFormat/>
    <w:rsid w:val="00225F21"/>
    <w:pPr>
      <w:numPr>
        <w:numId w:val="0"/>
      </w:numPr>
    </w:pPr>
  </w:style>
  <w:style w:type="paragraph" w:customStyle="1" w:styleId="Puce">
    <w:name w:val="Puce"/>
    <w:basedOn w:val="Question"/>
    <w:qFormat/>
    <w:rsid w:val="00225F21"/>
    <w:pPr>
      <w:numPr>
        <w:numId w:val="42"/>
      </w:numPr>
    </w:pPr>
  </w:style>
  <w:style w:type="character" w:customStyle="1" w:styleId="Puces">
    <w:name w:val="Puces"/>
    <w:rsid w:val="00225F21"/>
    <w:rPr>
      <w:rFonts w:ascii="StarSymbol" w:eastAsia="StarSymbol" w:hAnsi="StarSymbol" w:cs="StarSymbol"/>
      <w:sz w:val="18"/>
      <w:szCs w:val="18"/>
    </w:rPr>
  </w:style>
  <w:style w:type="paragraph" w:customStyle="1" w:styleId="Ressources">
    <w:name w:val="Ressources"/>
    <w:basedOn w:val="ContenutableauItalique"/>
    <w:qFormat/>
    <w:rsid w:val="00225F21"/>
    <w:pPr>
      <w:numPr>
        <w:numId w:val="43"/>
      </w:numPr>
      <w:spacing w:after="0"/>
    </w:pPr>
    <w:rPr>
      <w:sz w:val="20"/>
      <w:szCs w:val="20"/>
    </w:rPr>
  </w:style>
  <w:style w:type="character" w:customStyle="1" w:styleId="RTFNum21">
    <w:name w:val="RTF_Num 2 1"/>
    <w:rsid w:val="00225F21"/>
    <w:rPr>
      <w:rFonts w:ascii="Times New Roman" w:eastAsia="Times New Roman" w:hAnsi="Times New Roman" w:cs="Times New Roman"/>
    </w:rPr>
  </w:style>
  <w:style w:type="character" w:customStyle="1" w:styleId="RTFNum31">
    <w:name w:val="RTF_Num 3 1"/>
    <w:rsid w:val="00225F21"/>
  </w:style>
  <w:style w:type="character" w:customStyle="1" w:styleId="RTFNum32">
    <w:name w:val="RTF_Num 3 2"/>
    <w:rsid w:val="00225F21"/>
  </w:style>
  <w:style w:type="character" w:customStyle="1" w:styleId="RTFNum33">
    <w:name w:val="RTF_Num 3 3"/>
    <w:rsid w:val="00225F21"/>
  </w:style>
  <w:style w:type="character" w:customStyle="1" w:styleId="RTFNum34">
    <w:name w:val="RTF_Num 3 4"/>
    <w:rsid w:val="00225F21"/>
  </w:style>
  <w:style w:type="character" w:customStyle="1" w:styleId="RTFNum35">
    <w:name w:val="RTF_Num 3 5"/>
    <w:rsid w:val="00225F21"/>
  </w:style>
  <w:style w:type="character" w:customStyle="1" w:styleId="RTFNum36">
    <w:name w:val="RTF_Num 3 6"/>
    <w:rsid w:val="00225F21"/>
  </w:style>
  <w:style w:type="character" w:customStyle="1" w:styleId="RTFNum37">
    <w:name w:val="RTF_Num 3 7"/>
    <w:rsid w:val="00225F21"/>
  </w:style>
  <w:style w:type="character" w:customStyle="1" w:styleId="RTFNum38">
    <w:name w:val="RTF_Num 3 8"/>
    <w:rsid w:val="00225F21"/>
  </w:style>
  <w:style w:type="character" w:customStyle="1" w:styleId="RTFNum39">
    <w:name w:val="RTF_Num 3 9"/>
    <w:rsid w:val="00225F21"/>
  </w:style>
  <w:style w:type="paragraph" w:styleId="Sansinterligne">
    <w:name w:val="No Spacing"/>
    <w:uiPriority w:val="1"/>
    <w:rsid w:val="00225F21"/>
    <w:pPr>
      <w:widowControl/>
      <w:suppressAutoHyphens w:val="0"/>
      <w:autoSpaceDN/>
      <w:textAlignment w:val="auto"/>
    </w:pPr>
    <w:rPr>
      <w:rFonts w:ascii="Arial" w:eastAsiaTheme="minorHAnsi" w:hAnsi="Arial" w:cs="Times New Roman"/>
      <w:kern w:val="0"/>
      <w:lang w:eastAsia="en-US" w:bidi="ar-SA"/>
    </w:rPr>
  </w:style>
  <w:style w:type="character" w:styleId="Textedelespacerserv">
    <w:name w:val="Placeholder Text"/>
    <w:basedOn w:val="Policepardfaut"/>
    <w:uiPriority w:val="99"/>
    <w:semiHidden/>
    <w:rsid w:val="00225F21"/>
    <w:rPr>
      <w:color w:val="808080"/>
    </w:rPr>
  </w:style>
  <w:style w:type="character" w:customStyle="1" w:styleId="Titre2Car">
    <w:name w:val="Titre 2 Car"/>
    <w:basedOn w:val="Policepardfaut"/>
    <w:link w:val="Titre2"/>
    <w:uiPriority w:val="9"/>
    <w:rsid w:val="00225F21"/>
    <w:rPr>
      <w:rFonts w:ascii="Arial" w:eastAsiaTheme="majorEastAsia" w:hAnsi="Arial" w:cstheme="majorBidi"/>
      <w:b/>
      <w:bCs/>
      <w:color w:val="0F6FC6" w:themeColor="accent1"/>
      <w:kern w:val="0"/>
      <w:sz w:val="26"/>
      <w:szCs w:val="26"/>
      <w:lang w:eastAsia="en-US" w:bidi="ar-SA"/>
    </w:rPr>
  </w:style>
  <w:style w:type="character" w:customStyle="1" w:styleId="Titre3Car">
    <w:name w:val="Titre 3 Car"/>
    <w:basedOn w:val="Policepardfaut"/>
    <w:link w:val="Titre3"/>
    <w:uiPriority w:val="9"/>
    <w:rsid w:val="00225F21"/>
    <w:rPr>
      <w:rFonts w:ascii="Arial" w:eastAsiaTheme="majorEastAsia" w:hAnsi="Arial" w:cstheme="majorBidi"/>
      <w:b/>
      <w:bCs/>
      <w:color w:val="0F6FC6" w:themeColor="accent1"/>
      <w:kern w:val="0"/>
      <w:lang w:eastAsia="en-US" w:bidi="ar-SA"/>
    </w:rPr>
  </w:style>
  <w:style w:type="paragraph" w:customStyle="1" w:styleId="Titredetableau">
    <w:name w:val="Titre de tableau"/>
    <w:basedOn w:val="Contenudetableau"/>
    <w:rsid w:val="00225F21"/>
    <w:pPr>
      <w:jc w:val="center"/>
    </w:pPr>
    <w:rPr>
      <w:b/>
      <w:bCs/>
      <w:i/>
      <w:iCs/>
      <w:sz w:val="32"/>
    </w:rPr>
  </w:style>
  <w:style w:type="paragraph" w:customStyle="1" w:styleId="Titre12">
    <w:name w:val="Titre1"/>
    <w:basedOn w:val="Normal"/>
    <w:next w:val="Corpsdetexte"/>
    <w:rsid w:val="00225F21"/>
    <w:pPr>
      <w:keepNext/>
      <w:spacing w:before="240"/>
    </w:pPr>
    <w:rPr>
      <w:rFonts w:eastAsia="Lucida Sans Unicode" w:cs="Tahoma"/>
      <w:sz w:val="28"/>
      <w:szCs w:val="28"/>
    </w:rPr>
  </w:style>
  <w:style w:type="paragraph" w:styleId="TM3">
    <w:name w:val="toc 3"/>
    <w:basedOn w:val="Normal"/>
    <w:next w:val="Normal"/>
    <w:autoRedefine/>
    <w:uiPriority w:val="39"/>
    <w:semiHidden/>
    <w:unhideWhenUsed/>
    <w:rsid w:val="00225F2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5ACC382190844768B753ED6E8D0F0D9"/>
        <w:category>
          <w:name w:val="Général"/>
          <w:gallery w:val="placeholder"/>
        </w:category>
        <w:types>
          <w:type w:val="bbPlcHdr"/>
        </w:types>
        <w:behaviors>
          <w:behavior w:val="content"/>
        </w:behaviors>
        <w:guid w:val="{5DA6B157-EE5C-4055-877A-7553C36B2217}"/>
      </w:docPartPr>
      <w:docPartBody>
        <w:p w:rsidR="008E7C3D" w:rsidRDefault="00394C16" w:rsidP="00394C16">
          <w:pPr>
            <w:pStyle w:val="35ACC382190844768B753ED6E8D0F0D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C16"/>
    <w:rsid w:val="00394C16"/>
    <w:rsid w:val="008E7C3D"/>
    <w:rsid w:val="00C937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C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5ACC382190844768B753ED6E8D0F0D9">
    <w:name w:val="35ACC382190844768B753ED6E8D0F0D9"/>
    <w:rsid w:val="00394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984</Words>
  <Characters>5418</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de Terrain : I2C</dc:title>
  <dc:creator>DD</dc:creator>
  <cp:lastModifiedBy>Gregoire</cp:lastModifiedBy>
  <cp:revision>7</cp:revision>
  <cp:lastPrinted>2010-03-11T15:03:00Z</cp:lastPrinted>
  <dcterms:created xsi:type="dcterms:W3CDTF">2018-04-02T18:17:00Z</dcterms:created>
  <dcterms:modified xsi:type="dcterms:W3CDTF">2020-11-16T18:38:00Z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Lycée Maryse Bastié - Limoges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