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3943"/>
        <w:gridCol w:w="2693"/>
        <w:gridCol w:w="2551"/>
      </w:tblGrid>
      <w:tr w:rsidR="004A1652" w:rsidRPr="007A4552" w14:paraId="774C964B" w14:textId="77777777" w:rsidTr="009033EA">
        <w:tc>
          <w:tcPr>
            <w:tcW w:w="1694" w:type="dxa"/>
          </w:tcPr>
          <w:p w14:paraId="292E6469" w14:textId="77777777" w:rsidR="004A1652" w:rsidRPr="007A4552" w:rsidRDefault="004A1652" w:rsidP="00BD23CD">
            <w:pPr>
              <w:rPr>
                <w:rFonts w:cs="Arial"/>
              </w:rPr>
            </w:pPr>
            <w:r w:rsidRPr="007A4552">
              <w:rPr>
                <w:rFonts w:cs="Arial"/>
                <w:noProof/>
                <w:lang w:eastAsia="fr-FR"/>
              </w:rPr>
              <w:drawing>
                <wp:inline distT="0" distB="0" distL="0" distR="0" wp14:anchorId="19C740AD" wp14:editId="0C08F861">
                  <wp:extent cx="587006" cy="565027"/>
                  <wp:effectExtent l="19050" t="0" r="3544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20" cy="567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6" w:type="dxa"/>
            <w:gridSpan w:val="2"/>
            <w:vAlign w:val="center"/>
          </w:tcPr>
          <w:p w14:paraId="73CEE75C" w14:textId="77777777" w:rsidR="007A4552" w:rsidRPr="007A4552" w:rsidRDefault="004A1652" w:rsidP="00ED71D4">
            <w:pPr>
              <w:jc w:val="center"/>
              <w:rPr>
                <w:rFonts w:cs="Arial"/>
                <w:b/>
              </w:rPr>
            </w:pPr>
            <w:r w:rsidRPr="007A4552">
              <w:rPr>
                <w:rFonts w:cs="Arial"/>
                <w:b/>
              </w:rPr>
              <w:t>Interface Homme - Machine ou IHM</w:t>
            </w:r>
          </w:p>
          <w:p w14:paraId="638E9EBE" w14:textId="77777777" w:rsidR="004A1652" w:rsidRPr="007A4552" w:rsidRDefault="007A4552" w:rsidP="00ED71D4">
            <w:p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="004A1652" w:rsidRPr="007A4552">
              <w:rPr>
                <w:rFonts w:cs="Arial"/>
              </w:rPr>
              <w:t>nsemble des dispositifs matériels et logiciels permettant à un utilisateur humain d'</w:t>
            </w:r>
            <w:r w:rsidR="00ED71D4" w:rsidRPr="007A4552">
              <w:rPr>
                <w:rFonts w:cs="Arial"/>
              </w:rPr>
              <w:t>interagir</w:t>
            </w:r>
            <w:r w:rsidR="004A1652" w:rsidRPr="007A4552">
              <w:rPr>
                <w:rFonts w:cs="Arial"/>
              </w:rPr>
              <w:t xml:space="preserve"> avec un système interactif.</w:t>
            </w:r>
          </w:p>
        </w:tc>
        <w:tc>
          <w:tcPr>
            <w:tcW w:w="2551" w:type="dxa"/>
          </w:tcPr>
          <w:p w14:paraId="716CD5A2" w14:textId="77777777" w:rsidR="004A1652" w:rsidRPr="007A4552" w:rsidRDefault="004A1652" w:rsidP="00BD23CD">
            <w:pPr>
              <w:rPr>
                <w:rFonts w:cs="Arial"/>
              </w:rPr>
            </w:pPr>
            <w:r w:rsidRPr="007A4552">
              <w:rPr>
                <w:rFonts w:cs="Arial"/>
                <w:noProof/>
                <w:lang w:eastAsia="fr-FR"/>
              </w:rPr>
              <w:drawing>
                <wp:inline distT="0" distB="0" distL="0" distR="0" wp14:anchorId="4F2D584F" wp14:editId="19A1BBF3">
                  <wp:extent cx="1253805" cy="552893"/>
                  <wp:effectExtent l="19050" t="0" r="3495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891" cy="55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1CF" w:rsidRPr="007A4552" w14:paraId="71C0EB12" w14:textId="77777777" w:rsidTr="009033EA">
        <w:tc>
          <w:tcPr>
            <w:tcW w:w="5637" w:type="dxa"/>
            <w:gridSpan w:val="2"/>
          </w:tcPr>
          <w:p w14:paraId="502EB18F" w14:textId="77777777" w:rsidR="009651CF" w:rsidRPr="007A4552" w:rsidRDefault="009651CF" w:rsidP="009033EA">
            <w:pPr>
              <w:pStyle w:val="Titre2"/>
              <w:numPr>
                <w:ilvl w:val="0"/>
                <w:numId w:val="0"/>
              </w:numPr>
              <w:spacing w:after="0"/>
              <w:outlineLvl w:val="1"/>
              <w:rPr>
                <w:sz w:val="22"/>
                <w:szCs w:val="22"/>
              </w:rPr>
            </w:pPr>
            <w:r w:rsidRPr="007A4552">
              <w:rPr>
                <w:sz w:val="22"/>
                <w:szCs w:val="22"/>
              </w:rPr>
              <w:t>Un domaine pluridisciplinaire :</w:t>
            </w:r>
          </w:p>
          <w:p w14:paraId="2A5E8D99" w14:textId="77777777" w:rsidR="009651CF" w:rsidRPr="007A4552" w:rsidRDefault="009651CF" w:rsidP="009033EA">
            <w:pPr>
              <w:spacing w:after="0"/>
              <w:rPr>
                <w:rFonts w:cs="Arial"/>
              </w:rPr>
            </w:pPr>
            <w:r w:rsidRPr="007A4552">
              <w:rPr>
                <w:rFonts w:cs="Arial"/>
                <w:noProof/>
                <w:lang w:eastAsia="fr-FR"/>
              </w:rPr>
              <w:drawing>
                <wp:inline distT="0" distB="0" distL="0" distR="0" wp14:anchorId="6CB4064F" wp14:editId="171ACCBA">
                  <wp:extent cx="3038475" cy="2400579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603" cy="2410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gridSpan w:val="2"/>
          </w:tcPr>
          <w:p w14:paraId="086AE779" w14:textId="77777777" w:rsidR="009651CF" w:rsidRPr="007A4552" w:rsidRDefault="009651CF" w:rsidP="009033EA">
            <w:pPr>
              <w:pStyle w:val="Titre2"/>
              <w:numPr>
                <w:ilvl w:val="0"/>
                <w:numId w:val="0"/>
              </w:numPr>
              <w:spacing w:after="0"/>
              <w:ind w:left="33"/>
              <w:outlineLvl w:val="1"/>
              <w:rPr>
                <w:sz w:val="22"/>
                <w:szCs w:val="22"/>
              </w:rPr>
            </w:pPr>
            <w:r w:rsidRPr="007A4552">
              <w:rPr>
                <w:sz w:val="22"/>
                <w:szCs w:val="22"/>
              </w:rPr>
              <w:t>Historique :</w:t>
            </w:r>
          </w:p>
          <w:p w14:paraId="083ECBFA" w14:textId="77777777" w:rsidR="009651CF" w:rsidRPr="007A4552" w:rsidRDefault="009651CF" w:rsidP="009033EA">
            <w:pPr>
              <w:pStyle w:val="Titre2"/>
              <w:numPr>
                <w:ilvl w:val="0"/>
                <w:numId w:val="0"/>
              </w:numPr>
              <w:spacing w:after="0"/>
              <w:ind w:left="238"/>
              <w:outlineLvl w:val="1"/>
              <w:rPr>
                <w:sz w:val="22"/>
                <w:szCs w:val="22"/>
              </w:rPr>
            </w:pPr>
            <w:r w:rsidRPr="007A4552">
              <w:rPr>
                <w:sz w:val="22"/>
                <w:szCs w:val="22"/>
              </w:rPr>
              <w:t>Les prémisses : 1945 - 1970</w:t>
            </w:r>
          </w:p>
          <w:p w14:paraId="6C23E014" w14:textId="77777777" w:rsidR="009651CF" w:rsidRPr="007A4552" w:rsidRDefault="009651CF" w:rsidP="009033EA">
            <w:pPr>
              <w:spacing w:after="0"/>
              <w:jc w:val="center"/>
              <w:rPr>
                <w:rFonts w:cs="Arial"/>
              </w:rPr>
            </w:pPr>
            <w:r w:rsidRPr="007A4552">
              <w:rPr>
                <w:rFonts w:cs="Arial"/>
                <w:noProof/>
                <w:lang w:eastAsia="fr-FR"/>
              </w:rPr>
              <w:drawing>
                <wp:inline distT="0" distB="0" distL="0" distR="0" wp14:anchorId="59F47AD0" wp14:editId="41DBB580">
                  <wp:extent cx="1809750" cy="1422523"/>
                  <wp:effectExtent l="0" t="0" r="0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122" cy="1435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84A30" w14:textId="77777777" w:rsidR="009651CF" w:rsidRPr="007A4552" w:rsidRDefault="009651CF" w:rsidP="009033EA">
            <w:pPr>
              <w:pStyle w:val="Paragraphedeliste"/>
              <w:numPr>
                <w:ilvl w:val="0"/>
                <w:numId w:val="16"/>
              </w:numPr>
              <w:spacing w:after="0"/>
              <w:ind w:left="663" w:hanging="284"/>
              <w:rPr>
                <w:rFonts w:cs="Arial"/>
              </w:rPr>
            </w:pPr>
            <w:r w:rsidRPr="007A4552">
              <w:rPr>
                <w:rFonts w:cs="Arial"/>
              </w:rPr>
              <w:t>Dispositifs d’entrée-sortie limités</w:t>
            </w:r>
          </w:p>
          <w:p w14:paraId="5122F511" w14:textId="77777777" w:rsidR="009651CF" w:rsidRPr="007A4552" w:rsidRDefault="009651CF" w:rsidP="009033EA">
            <w:pPr>
              <w:pStyle w:val="Paragraphedeliste"/>
              <w:numPr>
                <w:ilvl w:val="1"/>
                <w:numId w:val="16"/>
              </w:numPr>
              <w:spacing w:after="0"/>
              <w:ind w:left="946"/>
              <w:rPr>
                <w:rFonts w:cs="Arial"/>
              </w:rPr>
            </w:pPr>
            <w:proofErr w:type="gramStart"/>
            <w:r w:rsidRPr="007A4552">
              <w:rPr>
                <w:rFonts w:cs="Arial"/>
              </w:rPr>
              <w:t>perforateurs</w:t>
            </w:r>
            <w:proofErr w:type="gramEnd"/>
            <w:r w:rsidRPr="007A4552">
              <w:rPr>
                <w:rFonts w:cs="Arial"/>
              </w:rPr>
              <w:t>/lecteurs de cartes</w:t>
            </w:r>
          </w:p>
          <w:p w14:paraId="45208104" w14:textId="77777777" w:rsidR="009651CF" w:rsidRPr="007A4552" w:rsidRDefault="009651CF" w:rsidP="009033EA">
            <w:pPr>
              <w:pStyle w:val="Paragraphedeliste"/>
              <w:numPr>
                <w:ilvl w:val="1"/>
                <w:numId w:val="16"/>
              </w:numPr>
              <w:spacing w:after="0"/>
              <w:ind w:left="946"/>
              <w:rPr>
                <w:rFonts w:cs="Arial"/>
              </w:rPr>
            </w:pPr>
            <w:proofErr w:type="gramStart"/>
            <w:r w:rsidRPr="007A4552">
              <w:rPr>
                <w:rFonts w:cs="Arial"/>
              </w:rPr>
              <w:t>tableaux</w:t>
            </w:r>
            <w:proofErr w:type="gramEnd"/>
            <w:r w:rsidRPr="007A4552">
              <w:rPr>
                <w:rFonts w:cs="Arial"/>
              </w:rPr>
              <w:t xml:space="preserve"> de bord (voyants)</w:t>
            </w:r>
          </w:p>
          <w:p w14:paraId="0B024941" w14:textId="77777777" w:rsidR="009651CF" w:rsidRPr="007A4552" w:rsidRDefault="009651CF" w:rsidP="009033EA">
            <w:pPr>
              <w:pStyle w:val="Paragraphedeliste"/>
              <w:numPr>
                <w:ilvl w:val="1"/>
                <w:numId w:val="16"/>
              </w:numPr>
              <w:spacing w:after="0"/>
              <w:ind w:left="946"/>
              <w:rPr>
                <w:rFonts w:cs="Arial"/>
              </w:rPr>
            </w:pPr>
            <w:proofErr w:type="gramStart"/>
            <w:r w:rsidRPr="007A4552">
              <w:rPr>
                <w:rFonts w:cs="Arial"/>
              </w:rPr>
              <w:t>imprimantes</w:t>
            </w:r>
            <w:proofErr w:type="gramEnd"/>
          </w:p>
        </w:tc>
      </w:tr>
    </w:tbl>
    <w:p w14:paraId="1107150B" w14:textId="77777777" w:rsidR="009651CF" w:rsidRPr="00ED71D4" w:rsidRDefault="009651CF" w:rsidP="00ED71D4">
      <w:pPr>
        <w:pStyle w:val="Titre2"/>
        <w:numPr>
          <w:ilvl w:val="0"/>
          <w:numId w:val="0"/>
        </w:numPr>
        <w:rPr>
          <w:sz w:val="22"/>
          <w:szCs w:val="22"/>
        </w:rPr>
      </w:pPr>
      <w:r w:rsidRPr="00ED71D4">
        <w:rPr>
          <w:sz w:val="22"/>
          <w:szCs w:val="22"/>
        </w:rPr>
        <w:t>Historique1970s : les ordinateurs « modernes »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42"/>
        <w:gridCol w:w="1417"/>
        <w:gridCol w:w="1418"/>
        <w:gridCol w:w="1842"/>
      </w:tblGrid>
      <w:tr w:rsidR="00C4429B" w:rsidRPr="007A4552" w14:paraId="39FEB59B" w14:textId="77777777" w:rsidTr="009033EA">
        <w:trPr>
          <w:trHeight w:val="1196"/>
        </w:trPr>
        <w:tc>
          <w:tcPr>
            <w:tcW w:w="4219" w:type="dxa"/>
            <w:vMerge w:val="restart"/>
            <w:vAlign w:val="center"/>
          </w:tcPr>
          <w:p w14:paraId="57BEF214" w14:textId="77777777" w:rsidR="00C4429B" w:rsidRPr="007A4552" w:rsidRDefault="00C4429B" w:rsidP="007A4552">
            <w:pPr>
              <w:rPr>
                <w:rFonts w:cs="Arial"/>
                <w:color w:val="000000"/>
              </w:rPr>
            </w:pPr>
            <w:r w:rsidRPr="007A4552">
              <w:rPr>
                <w:rFonts w:cs="Arial"/>
                <w:color w:val="000000"/>
              </w:rPr>
              <w:t>1963 : écran graphique et stylo optique</w:t>
            </w:r>
          </w:p>
          <w:p w14:paraId="5359D41D" w14:textId="77777777" w:rsidR="00C4429B" w:rsidRPr="007A4552" w:rsidRDefault="00C4429B" w:rsidP="007A4552">
            <w:pPr>
              <w:rPr>
                <w:rFonts w:cs="Arial"/>
                <w:color w:val="000000"/>
              </w:rPr>
            </w:pPr>
            <w:r w:rsidRPr="007A4552">
              <w:rPr>
                <w:rFonts w:cs="Arial"/>
                <w:color w:val="000000"/>
              </w:rPr>
              <w:t>1968 : première souris</w:t>
            </w:r>
          </w:p>
          <w:p w14:paraId="382B3720" w14:textId="77777777" w:rsidR="00C4429B" w:rsidRPr="00341BEA" w:rsidRDefault="00C4429B" w:rsidP="007A4552">
            <w:pPr>
              <w:rPr>
                <w:rFonts w:cs="Arial"/>
                <w:color w:val="FFFFFF" w:themeColor="background1"/>
              </w:rPr>
            </w:pPr>
            <w:r w:rsidRPr="00341BEA">
              <w:rPr>
                <w:rFonts w:cs="Arial"/>
                <w:color w:val="FFFFFF" w:themeColor="background1"/>
              </w:rPr>
              <w:t>1980 : applications grand public</w:t>
            </w:r>
          </w:p>
          <w:p w14:paraId="6CEE9140" w14:textId="77777777" w:rsidR="00C4429B" w:rsidRPr="007A4552" w:rsidRDefault="00C4429B" w:rsidP="007A4552">
            <w:pPr>
              <w:pStyle w:val="Paragraphedeliste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proofErr w:type="gramStart"/>
            <w:r w:rsidRPr="007A4552">
              <w:rPr>
                <w:rFonts w:cs="Arial"/>
                <w:color w:val="000000"/>
              </w:rPr>
              <w:t>manipulation</w:t>
            </w:r>
            <w:proofErr w:type="gramEnd"/>
            <w:r w:rsidRPr="007A4552">
              <w:rPr>
                <w:rFonts w:cs="Arial"/>
                <w:color w:val="000000"/>
              </w:rPr>
              <w:t xml:space="preserve"> directe</w:t>
            </w:r>
          </w:p>
          <w:p w14:paraId="17474129" w14:textId="77777777" w:rsidR="00C4429B" w:rsidRPr="007A4552" w:rsidRDefault="00C4429B" w:rsidP="007A4552">
            <w:pPr>
              <w:pStyle w:val="Paragraphedeliste"/>
              <w:numPr>
                <w:ilvl w:val="0"/>
                <w:numId w:val="17"/>
              </w:numPr>
              <w:rPr>
                <w:rFonts w:cs="Arial"/>
                <w:color w:val="000000"/>
              </w:rPr>
            </w:pPr>
            <w:proofErr w:type="gramStart"/>
            <w:r w:rsidRPr="007A4552">
              <w:rPr>
                <w:rFonts w:cs="Arial"/>
                <w:color w:val="000000"/>
              </w:rPr>
              <w:t>restent</w:t>
            </w:r>
            <w:proofErr w:type="gramEnd"/>
            <w:r w:rsidRPr="007A4552">
              <w:rPr>
                <w:rFonts w:cs="Arial"/>
                <w:color w:val="000000"/>
              </w:rPr>
              <w:t xml:space="preserve"> notre référence</w:t>
            </w:r>
          </w:p>
          <w:p w14:paraId="239B6D94" w14:textId="77777777" w:rsidR="00C4429B" w:rsidRPr="00341BEA" w:rsidRDefault="00C4429B" w:rsidP="007A4552">
            <w:pPr>
              <w:rPr>
                <w:rFonts w:cs="Arial"/>
                <w:color w:val="FFFFFF" w:themeColor="background1"/>
              </w:rPr>
            </w:pPr>
            <w:r w:rsidRPr="00341BEA">
              <w:rPr>
                <w:rFonts w:cs="Arial"/>
                <w:color w:val="FFFFFF" w:themeColor="background1"/>
              </w:rPr>
              <w:t>Juin 2007 : iPhone</w:t>
            </w:r>
          </w:p>
          <w:p w14:paraId="1CC79CA3" w14:textId="77777777" w:rsidR="00C4429B" w:rsidRPr="00341BEA" w:rsidRDefault="00C4429B" w:rsidP="007A4552">
            <w:pPr>
              <w:rPr>
                <w:rFonts w:cs="Arial"/>
                <w:color w:val="FFFFFF" w:themeColor="background1"/>
              </w:rPr>
            </w:pPr>
            <w:r w:rsidRPr="00341BEA">
              <w:rPr>
                <w:rFonts w:cs="Arial"/>
                <w:color w:val="FFFFFF" w:themeColor="background1"/>
              </w:rPr>
              <w:t>Septembre 2008 : Android</w:t>
            </w:r>
          </w:p>
          <w:p w14:paraId="30D0D2D6" w14:textId="77777777" w:rsidR="00C4429B" w:rsidRPr="007A4552" w:rsidRDefault="00C4429B" w:rsidP="007A4552">
            <w:pPr>
              <w:rPr>
                <w:rFonts w:cs="Arial"/>
                <w:color w:val="000000"/>
              </w:rPr>
            </w:pPr>
            <w:r w:rsidRPr="00341BEA">
              <w:rPr>
                <w:rFonts w:cs="Arial"/>
                <w:color w:val="FFFFFF" w:themeColor="background1"/>
              </w:rPr>
              <w:t>29 juillet 2015 : Windows 10</w:t>
            </w:r>
          </w:p>
        </w:tc>
        <w:tc>
          <w:tcPr>
            <w:tcW w:w="1985" w:type="dxa"/>
            <w:gridSpan w:val="2"/>
            <w:vAlign w:val="center"/>
          </w:tcPr>
          <w:p w14:paraId="5635295E" w14:textId="77777777" w:rsidR="00C4429B" w:rsidRPr="007A4552" w:rsidRDefault="00C4429B" w:rsidP="009651C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552">
              <w:rPr>
                <w:rFonts w:cs="Arial"/>
                <w:noProof/>
                <w:color w:val="000000"/>
                <w:sz w:val="16"/>
                <w:szCs w:val="16"/>
                <w:lang w:eastAsia="fr-FR"/>
              </w:rPr>
              <w:drawing>
                <wp:inline distT="0" distB="0" distL="0" distR="0" wp14:anchorId="270C0588" wp14:editId="133D05BB">
                  <wp:extent cx="563412" cy="606056"/>
                  <wp:effectExtent l="19050" t="0" r="8088" b="0"/>
                  <wp:docPr id="2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44" cy="615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0DBE1" w14:textId="77777777" w:rsidR="00C4429B" w:rsidRPr="007A4552" w:rsidRDefault="00C4429B" w:rsidP="009651C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552">
              <w:rPr>
                <w:rFonts w:cs="Arial"/>
                <w:color w:val="000000"/>
                <w:sz w:val="16"/>
                <w:szCs w:val="16"/>
              </w:rPr>
              <w:t>Xerox 8010 Star -1981</w:t>
            </w:r>
          </w:p>
        </w:tc>
        <w:tc>
          <w:tcPr>
            <w:tcW w:w="1417" w:type="dxa"/>
            <w:vAlign w:val="center"/>
          </w:tcPr>
          <w:p w14:paraId="7A8033AE" w14:textId="77777777" w:rsidR="00C4429B" w:rsidRPr="007A4552" w:rsidRDefault="00C4429B" w:rsidP="009651C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552">
              <w:rPr>
                <w:rFonts w:cs="Arial"/>
                <w:noProof/>
                <w:color w:val="000000"/>
                <w:sz w:val="16"/>
                <w:szCs w:val="16"/>
                <w:lang w:eastAsia="fr-FR"/>
              </w:rPr>
              <w:drawing>
                <wp:inline distT="0" distB="0" distL="0" distR="0" wp14:anchorId="271189D0" wp14:editId="66E0B0D9">
                  <wp:extent cx="656354" cy="656354"/>
                  <wp:effectExtent l="19050" t="0" r="0" b="0"/>
                  <wp:docPr id="2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63" cy="67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4B9E76" w14:textId="77777777" w:rsidR="00C4429B" w:rsidRPr="007A4552" w:rsidRDefault="00C4429B" w:rsidP="009651C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552">
              <w:rPr>
                <w:rFonts w:cs="Arial"/>
                <w:color w:val="000000"/>
                <w:sz w:val="16"/>
                <w:szCs w:val="16"/>
              </w:rPr>
              <w:t>Apple Lisa -1982</w:t>
            </w:r>
          </w:p>
        </w:tc>
        <w:tc>
          <w:tcPr>
            <w:tcW w:w="1418" w:type="dxa"/>
          </w:tcPr>
          <w:p w14:paraId="270ADF46" w14:textId="77777777" w:rsidR="00C4429B" w:rsidRPr="007A4552" w:rsidRDefault="00C4429B" w:rsidP="00C442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552">
              <w:rPr>
                <w:rFonts w:cs="Arial"/>
                <w:noProof/>
                <w:color w:val="000000"/>
                <w:sz w:val="16"/>
                <w:szCs w:val="16"/>
                <w:lang w:eastAsia="fr-FR"/>
              </w:rPr>
              <w:drawing>
                <wp:inline distT="0" distB="0" distL="0" distR="0" wp14:anchorId="54ED6F30" wp14:editId="33CF7608">
                  <wp:extent cx="552893" cy="644178"/>
                  <wp:effectExtent l="19050" t="0" r="0" b="0"/>
                  <wp:docPr id="2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493" cy="650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44211" w14:textId="77777777" w:rsidR="00C4429B" w:rsidRPr="007A4552" w:rsidRDefault="00C4429B" w:rsidP="00C4429B">
            <w:pPr>
              <w:jc w:val="center"/>
              <w:rPr>
                <w:rFonts w:cs="Arial"/>
                <w:noProof/>
                <w:color w:val="000000"/>
                <w:lang w:eastAsia="fr-FR"/>
              </w:rPr>
            </w:pPr>
            <w:r w:rsidRPr="007A4552">
              <w:rPr>
                <w:rFonts w:cs="Arial"/>
                <w:color w:val="000000"/>
                <w:sz w:val="16"/>
                <w:szCs w:val="16"/>
              </w:rPr>
              <w:t>Macintosh -1984</w:t>
            </w:r>
          </w:p>
        </w:tc>
        <w:tc>
          <w:tcPr>
            <w:tcW w:w="1842" w:type="dxa"/>
          </w:tcPr>
          <w:p w14:paraId="75076482" w14:textId="77777777" w:rsidR="00C4429B" w:rsidRPr="007A4552" w:rsidRDefault="00C4429B" w:rsidP="00C442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A4552">
              <w:rPr>
                <w:rFonts w:cs="Arial"/>
                <w:noProof/>
                <w:color w:val="000000"/>
                <w:sz w:val="16"/>
                <w:szCs w:val="16"/>
                <w:lang w:eastAsia="fr-FR"/>
              </w:rPr>
              <w:drawing>
                <wp:inline distT="0" distB="0" distL="0" distR="0" wp14:anchorId="38EFD278" wp14:editId="636A1CF5">
                  <wp:extent cx="1050083" cy="618296"/>
                  <wp:effectExtent l="19050" t="0" r="0" b="0"/>
                  <wp:docPr id="30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23" cy="620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A7C35E" w14:textId="77777777" w:rsidR="00C4429B" w:rsidRPr="007A4552" w:rsidRDefault="00C4429B" w:rsidP="00C4429B">
            <w:pPr>
              <w:jc w:val="center"/>
              <w:rPr>
                <w:rFonts w:cs="Arial"/>
                <w:noProof/>
                <w:color w:val="000000"/>
                <w:lang w:eastAsia="fr-FR"/>
              </w:rPr>
            </w:pPr>
            <w:r w:rsidRPr="007A4552">
              <w:rPr>
                <w:rFonts w:cs="Arial"/>
                <w:color w:val="000000"/>
                <w:sz w:val="16"/>
                <w:szCs w:val="16"/>
              </w:rPr>
              <w:t>Windows 3.0 -1990</w:t>
            </w:r>
          </w:p>
        </w:tc>
      </w:tr>
      <w:tr w:rsidR="00C4429B" w:rsidRPr="007A4552" w14:paraId="6AFA1A96" w14:textId="77777777" w:rsidTr="009033EA">
        <w:trPr>
          <w:trHeight w:val="1196"/>
        </w:trPr>
        <w:tc>
          <w:tcPr>
            <w:tcW w:w="4219" w:type="dxa"/>
            <w:vMerge/>
            <w:vAlign w:val="center"/>
          </w:tcPr>
          <w:p w14:paraId="7B89C795" w14:textId="77777777" w:rsidR="00C4429B" w:rsidRPr="007A4552" w:rsidRDefault="00C4429B" w:rsidP="007A4552">
            <w:pPr>
              <w:rPr>
                <w:rFonts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FBA9BE2" w14:textId="77777777" w:rsidR="00C4429B" w:rsidRPr="00C4429B" w:rsidRDefault="00C4429B" w:rsidP="00C442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429B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78E5DB43" wp14:editId="251987A3">
                  <wp:extent cx="333334" cy="659218"/>
                  <wp:effectExtent l="19050" t="0" r="0" b="0"/>
                  <wp:docPr id="38" name="Image 19" descr="Un iPhone 6s or r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n iPhone 6s or r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87" cy="676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B1793" w14:textId="77777777" w:rsidR="00C4429B" w:rsidRPr="00C4429B" w:rsidRDefault="00C4429B" w:rsidP="00C442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429B">
              <w:rPr>
                <w:sz w:val="16"/>
                <w:szCs w:val="16"/>
              </w:rPr>
              <w:t>iPhone 7 -</w:t>
            </w:r>
            <w:r>
              <w:rPr>
                <w:sz w:val="16"/>
                <w:szCs w:val="16"/>
              </w:rPr>
              <w:t xml:space="preserve"> </w:t>
            </w:r>
            <w:r w:rsidRPr="00C4429B">
              <w:rPr>
                <w:sz w:val="16"/>
                <w:szCs w:val="16"/>
              </w:rPr>
              <w:t>septembre 2016</w:t>
            </w:r>
          </w:p>
        </w:tc>
        <w:tc>
          <w:tcPr>
            <w:tcW w:w="1559" w:type="dxa"/>
            <w:gridSpan w:val="2"/>
            <w:vAlign w:val="center"/>
          </w:tcPr>
          <w:p w14:paraId="0FC44097" w14:textId="77777777" w:rsidR="00C4429B" w:rsidRPr="00C4429B" w:rsidRDefault="00C4429B" w:rsidP="00C442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429B">
              <w:rPr>
                <w:noProof/>
                <w:sz w:val="16"/>
                <w:szCs w:val="16"/>
                <w:lang w:eastAsia="fr-FR"/>
              </w:rPr>
              <w:drawing>
                <wp:inline distT="0" distB="0" distL="0" distR="0" wp14:anchorId="5F753A13" wp14:editId="2F41DE25">
                  <wp:extent cx="544475" cy="639382"/>
                  <wp:effectExtent l="19050" t="0" r="7975" b="0"/>
                  <wp:docPr id="39" name="Image 1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583" cy="660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EA0B1" w14:textId="77777777" w:rsidR="00C4429B" w:rsidRPr="00C4429B" w:rsidRDefault="00C4429B" w:rsidP="00C4429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4429B">
              <w:rPr>
                <w:sz w:val="16"/>
                <w:szCs w:val="16"/>
              </w:rPr>
              <w:t>Android Nougat - aout 2016</w:t>
            </w:r>
          </w:p>
        </w:tc>
        <w:tc>
          <w:tcPr>
            <w:tcW w:w="3260" w:type="dxa"/>
            <w:gridSpan w:val="2"/>
            <w:vAlign w:val="center"/>
          </w:tcPr>
          <w:p w14:paraId="3B979D36" w14:textId="77777777" w:rsidR="00C4429B" w:rsidRDefault="00C4429B" w:rsidP="00C4429B">
            <w:pPr>
              <w:jc w:val="center"/>
              <w:rPr>
                <w:rFonts w:cs="Arial"/>
                <w:noProof/>
                <w:color w:val="000000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CF3F2DB" wp14:editId="05B884FE">
                  <wp:extent cx="1903095" cy="351155"/>
                  <wp:effectExtent l="19050" t="0" r="1905" b="0"/>
                  <wp:docPr id="40" name="Image 2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7704A6" w14:textId="77777777" w:rsidR="00C4429B" w:rsidRPr="007A4552" w:rsidRDefault="00C4429B" w:rsidP="00C4429B">
            <w:pPr>
              <w:jc w:val="center"/>
              <w:rPr>
                <w:rFonts w:cs="Arial"/>
                <w:noProof/>
                <w:color w:val="000000"/>
                <w:lang w:eastAsia="fr-FR"/>
              </w:rPr>
            </w:pPr>
            <w:r w:rsidRPr="007A4552">
              <w:rPr>
                <w:rFonts w:cs="Arial"/>
                <w:color w:val="000000"/>
              </w:rPr>
              <w:t>Windows 10</w:t>
            </w:r>
            <w:r>
              <w:rPr>
                <w:rFonts w:cs="Arial"/>
                <w:color w:val="000000"/>
              </w:rPr>
              <w:t xml:space="preserve"> - </w:t>
            </w:r>
            <w:r w:rsidRPr="007A4552">
              <w:rPr>
                <w:rFonts w:cs="Arial"/>
                <w:color w:val="000000"/>
              </w:rPr>
              <w:t>29 juillet 2015</w:t>
            </w:r>
          </w:p>
        </w:tc>
      </w:tr>
    </w:tbl>
    <w:p w14:paraId="17DAD4DF" w14:textId="77777777" w:rsidR="007A4552" w:rsidRDefault="007A4552" w:rsidP="00A53642">
      <w:pPr>
        <w:autoSpaceDE w:val="0"/>
        <w:autoSpaceDN w:val="0"/>
        <w:adjustRightInd w:val="0"/>
        <w:spacing w:before="0" w:after="0"/>
        <w:jc w:val="left"/>
        <w:rPr>
          <w:rFonts w:ascii="LMSans10-Regular" w:hAnsi="LMSans10-Regular" w:cs="LMSans10-Regular"/>
          <w:color w:val="000000"/>
          <w:sz w:val="22"/>
        </w:rPr>
      </w:pPr>
      <w:r w:rsidRPr="007A4552">
        <w:rPr>
          <w:rFonts w:ascii="LMSans10-Regular" w:hAnsi="LMSans10-Regular" w:cs="LMSans10-Regular"/>
          <w:color w:val="000000"/>
          <w:sz w:val="22"/>
        </w:rPr>
        <w:t>Il existe différent</w:t>
      </w:r>
      <w:r>
        <w:rPr>
          <w:rFonts w:ascii="LMSans10-Regular" w:hAnsi="LMSans10-Regular" w:cs="LMSans10-Regular"/>
          <w:color w:val="000000"/>
          <w:sz w:val="22"/>
        </w:rPr>
        <w:t>e</w:t>
      </w:r>
      <w:r w:rsidRPr="007A4552">
        <w:rPr>
          <w:rFonts w:ascii="LMSans10-Regular" w:hAnsi="LMSans10-Regular" w:cs="LMSans10-Regular"/>
          <w:color w:val="000000"/>
          <w:sz w:val="22"/>
        </w:rPr>
        <w:t>s techniques pour q</w:t>
      </w:r>
      <w:r>
        <w:rPr>
          <w:rFonts w:ascii="LMSans10-Regular" w:hAnsi="LMSans10-Regular" w:cs="LMSans10-Regular"/>
          <w:color w:val="000000"/>
          <w:sz w:val="22"/>
        </w:rPr>
        <w:t>u</w:t>
      </w:r>
      <w:r w:rsidRPr="007A4552">
        <w:rPr>
          <w:rFonts w:ascii="LMSans10-Regular" w:hAnsi="LMSans10-Regular" w:cs="LMSans10-Regular"/>
          <w:color w:val="000000"/>
          <w:sz w:val="22"/>
        </w:rPr>
        <w:t>'un être humain puisse interagir av</w:t>
      </w:r>
      <w:r>
        <w:rPr>
          <w:rFonts w:ascii="LMSans10-Regular" w:hAnsi="LMSans10-Regular" w:cs="LMSans10-Regular"/>
          <w:color w:val="000000"/>
          <w:sz w:val="22"/>
        </w:rPr>
        <w:t>ec les machines qui l'entourent 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3365"/>
        <w:gridCol w:w="3181"/>
      </w:tblGrid>
      <w:tr w:rsidR="007A4552" w:rsidRPr="009033EA" w14:paraId="160BF2E2" w14:textId="77777777" w:rsidTr="009033EA">
        <w:trPr>
          <w:trHeight w:val="318"/>
          <w:jc w:val="center"/>
        </w:trPr>
        <w:tc>
          <w:tcPr>
            <w:tcW w:w="2907" w:type="dxa"/>
          </w:tcPr>
          <w:p w14:paraId="41252389" w14:textId="77777777" w:rsidR="007A4552" w:rsidRPr="009033EA" w:rsidRDefault="007A4552" w:rsidP="009033E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MSans10-Regular" w:hAnsi="LMSans10-Regular" w:cs="LMSans10-Regular"/>
                <w:color w:val="000000"/>
              </w:rPr>
            </w:pPr>
            <w:r w:rsidRPr="009033EA">
              <w:rPr>
                <w:rFonts w:ascii="LMSans10-Regular" w:hAnsi="LMSans10-Regular" w:cs="LMSans10-Regular"/>
                <w:color w:val="000000"/>
              </w:rPr>
              <w:t>- Le domaine Informatique</w:t>
            </w:r>
          </w:p>
        </w:tc>
        <w:tc>
          <w:tcPr>
            <w:tcW w:w="3365" w:type="dxa"/>
          </w:tcPr>
          <w:p w14:paraId="48D12545" w14:textId="77777777" w:rsidR="007A4552" w:rsidRPr="009033EA" w:rsidRDefault="007A4552" w:rsidP="009033E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MSans10-Regular" w:hAnsi="LMSans10-Regular" w:cs="LMSans10-Regular"/>
                <w:color w:val="000000"/>
              </w:rPr>
            </w:pPr>
            <w:r w:rsidRPr="009033EA">
              <w:rPr>
                <w:rFonts w:ascii="LMSans10-Regular" w:hAnsi="LMSans10-Regular" w:cs="LMSans10-Regular"/>
                <w:color w:val="000000"/>
              </w:rPr>
              <w:t>- Le domaine de l'Automatisme</w:t>
            </w:r>
          </w:p>
        </w:tc>
        <w:tc>
          <w:tcPr>
            <w:tcW w:w="3181" w:type="dxa"/>
          </w:tcPr>
          <w:p w14:paraId="1A8FB47E" w14:textId="77777777" w:rsidR="007A4552" w:rsidRPr="009033EA" w:rsidRDefault="007A4552" w:rsidP="009033E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MSans10-Regular" w:hAnsi="LMSans10-Regular" w:cs="LMSans10-Regular"/>
                <w:color w:val="000000"/>
              </w:rPr>
            </w:pPr>
            <w:r w:rsidRPr="009033EA">
              <w:rPr>
                <w:rFonts w:ascii="LMSans10-Regular" w:hAnsi="LMSans10-Regular" w:cs="LMSans10-Regular"/>
                <w:color w:val="000000"/>
              </w:rPr>
              <w:t>- Le domaine de l'Automobile</w:t>
            </w:r>
          </w:p>
        </w:tc>
      </w:tr>
    </w:tbl>
    <w:p w14:paraId="637188EA" w14:textId="77777777" w:rsidR="007A4552" w:rsidRPr="00ED71D4" w:rsidRDefault="007A4552" w:rsidP="007A4552">
      <w:pPr>
        <w:pStyle w:val="Titre2"/>
        <w:numPr>
          <w:ilvl w:val="0"/>
          <w:numId w:val="0"/>
        </w:numPr>
        <w:rPr>
          <w:sz w:val="22"/>
          <w:szCs w:val="22"/>
        </w:rPr>
      </w:pPr>
      <w:r w:rsidRPr="00ED71D4">
        <w:rPr>
          <w:sz w:val="22"/>
          <w:szCs w:val="22"/>
        </w:rPr>
        <w:t>Les IHM dans les applications informatiques</w:t>
      </w:r>
    </w:p>
    <w:tbl>
      <w:tblPr>
        <w:tblStyle w:val="Grilledutableau"/>
        <w:tblW w:w="106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2497"/>
        <w:gridCol w:w="4340"/>
      </w:tblGrid>
      <w:tr w:rsidR="005E58F1" w14:paraId="6235AB68" w14:textId="77777777" w:rsidTr="009033EA">
        <w:trPr>
          <w:jc w:val="center"/>
        </w:trPr>
        <w:tc>
          <w:tcPr>
            <w:tcW w:w="3805" w:type="dxa"/>
          </w:tcPr>
          <w:tbl>
            <w:tblPr>
              <w:tblStyle w:val="Grilledutableau"/>
              <w:tblW w:w="3579" w:type="dxa"/>
              <w:tblLook w:val="04A0" w:firstRow="1" w:lastRow="0" w:firstColumn="1" w:lastColumn="0" w:noHBand="0" w:noVBand="1"/>
            </w:tblPr>
            <w:tblGrid>
              <w:gridCol w:w="3579"/>
            </w:tblGrid>
            <w:tr w:rsidR="005E58F1" w14:paraId="2DE4521C" w14:textId="77777777" w:rsidTr="005E58F1">
              <w:tc>
                <w:tcPr>
                  <w:tcW w:w="3579" w:type="dxa"/>
                </w:tcPr>
                <w:p w14:paraId="159E576C" w14:textId="77777777" w:rsidR="005E58F1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 w:rsidRPr="007A4552">
                    <w:rPr>
                      <w:rFonts w:ascii="LMSans10-Regular" w:hAnsi="LMSans10-Regular" w:cs="LMSans10-Regular"/>
                      <w:b/>
                      <w:color w:val="000000"/>
                    </w:rPr>
                    <w:t>Organes d'entrée</w:t>
                  </w:r>
                </w:p>
                <w:p w14:paraId="768C789D" w14:textId="77777777" w:rsidR="005E58F1" w:rsidRPr="00F56CBB" w:rsidRDefault="005E58F1" w:rsidP="005E58F1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>- Claviers,</w:t>
                  </w: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ab/>
                    <w:t>- Joysticks</w:t>
                  </w:r>
                </w:p>
                <w:p w14:paraId="05FC0996" w14:textId="77777777" w:rsidR="005E58F1" w:rsidRPr="00F56CBB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>- Souris,</w:t>
                  </w:r>
                </w:p>
                <w:p w14:paraId="31087E5C" w14:textId="77777777" w:rsidR="005E58F1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>- Lecteurs de supports amovibles,</w:t>
                  </w:r>
                </w:p>
              </w:tc>
            </w:tr>
          </w:tbl>
          <w:p w14:paraId="2B2EC8FA" w14:textId="77777777" w:rsidR="007A4552" w:rsidRPr="007A4552" w:rsidRDefault="007A4552" w:rsidP="005E58F1">
            <w:pPr>
              <w:autoSpaceDE w:val="0"/>
              <w:autoSpaceDN w:val="0"/>
              <w:adjustRightInd w:val="0"/>
              <w:spacing w:before="0" w:after="0"/>
              <w:rPr>
                <w:rFonts w:ascii="LMSans10-Regular" w:hAnsi="LMSans10-Regular" w:cs="LMSans10-Regular"/>
                <w:color w:val="000000"/>
              </w:rPr>
            </w:pPr>
          </w:p>
        </w:tc>
        <w:tc>
          <w:tcPr>
            <w:tcW w:w="2497" w:type="dxa"/>
          </w:tcPr>
          <w:tbl>
            <w:tblPr>
              <w:tblStyle w:val="Grilledutableau"/>
              <w:tblW w:w="2271" w:type="dxa"/>
              <w:tblLook w:val="04A0" w:firstRow="1" w:lastRow="0" w:firstColumn="1" w:lastColumn="0" w:noHBand="0" w:noVBand="1"/>
            </w:tblPr>
            <w:tblGrid>
              <w:gridCol w:w="2271"/>
            </w:tblGrid>
            <w:tr w:rsidR="005E58F1" w14:paraId="406AD010" w14:textId="77777777" w:rsidTr="005E58F1">
              <w:tc>
                <w:tcPr>
                  <w:tcW w:w="2271" w:type="dxa"/>
                </w:tcPr>
                <w:p w14:paraId="3CE0D944" w14:textId="77777777" w:rsidR="005E58F1" w:rsidRPr="007A4552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7A4552">
                    <w:rPr>
                      <w:rStyle w:val="mw-headline"/>
                      <w:b/>
                    </w:rPr>
                    <w:t>Organes de sortie</w:t>
                  </w:r>
                </w:p>
                <w:p w14:paraId="18FBD342" w14:textId="77777777" w:rsidR="005E58F1" w:rsidRPr="00F56CBB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</w:rPr>
                  </w:pPr>
                  <w:r w:rsidRPr="00F56CBB">
                    <w:rPr>
                      <w:rFonts w:ascii="LMSans10-Regular" w:hAnsi="LMSans10-Regular" w:cs="LMSans10-Regular"/>
                    </w:rPr>
                    <w:t>- Imprimante</w:t>
                  </w:r>
                </w:p>
                <w:p w14:paraId="0FE43E61" w14:textId="77777777" w:rsidR="005E58F1" w:rsidRPr="00F56CBB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</w:rPr>
                  </w:pPr>
                  <w:r w:rsidRPr="00F56CBB">
                    <w:rPr>
                      <w:rFonts w:ascii="LMSans10-Regular" w:hAnsi="LMSans10-Regular" w:cs="LMSans10-Regular"/>
                    </w:rPr>
                    <w:t>- Casque audio</w:t>
                  </w:r>
                </w:p>
                <w:p w14:paraId="4239D9F1" w14:textId="77777777" w:rsidR="005E58F1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 w:rsidRPr="00F56CBB">
                    <w:rPr>
                      <w:rFonts w:ascii="LMSans10-Regular" w:hAnsi="LMSans10-Regular" w:cs="LMSans10-Regular"/>
                    </w:rPr>
                    <w:t>- Ecran</w:t>
                  </w:r>
                </w:p>
              </w:tc>
            </w:tr>
          </w:tbl>
          <w:p w14:paraId="5CBCC3A9" w14:textId="77777777" w:rsidR="007A4552" w:rsidRPr="007A4552" w:rsidRDefault="007A4552" w:rsidP="005E58F1">
            <w:pPr>
              <w:autoSpaceDE w:val="0"/>
              <w:autoSpaceDN w:val="0"/>
              <w:adjustRightInd w:val="0"/>
              <w:spacing w:before="0" w:after="0"/>
              <w:rPr>
                <w:rFonts w:ascii="LMSans10-Regular" w:hAnsi="LMSans10-Regular" w:cs="LMSans10-Regular"/>
                <w:color w:val="000000"/>
              </w:rPr>
            </w:pPr>
          </w:p>
        </w:tc>
        <w:tc>
          <w:tcPr>
            <w:tcW w:w="4340" w:type="dxa"/>
          </w:tcPr>
          <w:tbl>
            <w:tblPr>
              <w:tblStyle w:val="Grilledutableau"/>
              <w:tblW w:w="4114" w:type="dxa"/>
              <w:tblLook w:val="04A0" w:firstRow="1" w:lastRow="0" w:firstColumn="1" w:lastColumn="0" w:noHBand="0" w:noVBand="1"/>
            </w:tblPr>
            <w:tblGrid>
              <w:gridCol w:w="4114"/>
            </w:tblGrid>
            <w:tr w:rsidR="005E58F1" w14:paraId="2B3F0595" w14:textId="77777777" w:rsidTr="005E58F1">
              <w:tc>
                <w:tcPr>
                  <w:tcW w:w="4114" w:type="dxa"/>
                </w:tcPr>
                <w:p w14:paraId="50AB2008" w14:textId="77777777" w:rsidR="005E58F1" w:rsidRPr="007A4552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7A4552">
                    <w:rPr>
                      <w:rStyle w:val="mw-headline"/>
                      <w:b/>
                    </w:rPr>
                    <w:t xml:space="preserve">Organes </w:t>
                  </w:r>
                  <w:r>
                    <w:rPr>
                      <w:rStyle w:val="mw-headline"/>
                      <w:b/>
                    </w:rPr>
                    <w:t>interactifs</w:t>
                  </w:r>
                </w:p>
                <w:p w14:paraId="4FF8B37D" w14:textId="77777777" w:rsidR="005E58F1" w:rsidRPr="00F56CBB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>- Reconnaissance et Synthèse Vocale</w:t>
                  </w:r>
                </w:p>
                <w:p w14:paraId="130AA16C" w14:textId="77777777" w:rsidR="005E58F1" w:rsidRPr="00F56CBB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>- Visiocasque</w:t>
                  </w:r>
                </w:p>
                <w:p w14:paraId="19DF6C00" w14:textId="77777777" w:rsidR="005E58F1" w:rsidRDefault="005E58F1" w:rsidP="005E58F1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 w:rsidRPr="00F56CBB">
                    <w:rPr>
                      <w:rFonts w:ascii="LMSans10-Regular" w:hAnsi="LMSans10-Regular" w:cs="LMSans10-Regular"/>
                      <w:color w:val="FFFFFF" w:themeColor="background1"/>
                    </w:rPr>
                    <w:t>- Tables interactives</w:t>
                  </w:r>
                </w:p>
              </w:tc>
            </w:tr>
          </w:tbl>
          <w:p w14:paraId="2BC5E6D8" w14:textId="77777777" w:rsidR="007A4552" w:rsidRPr="007A4552" w:rsidRDefault="007A4552" w:rsidP="005E58F1">
            <w:pPr>
              <w:autoSpaceDE w:val="0"/>
              <w:autoSpaceDN w:val="0"/>
              <w:adjustRightInd w:val="0"/>
              <w:spacing w:before="0" w:after="0"/>
              <w:rPr>
                <w:rFonts w:ascii="LMSans10-Regular" w:hAnsi="LMSans10-Regular" w:cs="LMSans10-Regular"/>
                <w:color w:val="000000"/>
              </w:rPr>
            </w:pPr>
          </w:p>
        </w:tc>
      </w:tr>
    </w:tbl>
    <w:p w14:paraId="3FFDA4CD" w14:textId="77777777" w:rsidR="005E58F1" w:rsidRPr="00ED71D4" w:rsidRDefault="005E58F1" w:rsidP="00ED71D4">
      <w:pPr>
        <w:pStyle w:val="Titre2"/>
        <w:numPr>
          <w:ilvl w:val="0"/>
          <w:numId w:val="0"/>
        </w:numPr>
        <w:rPr>
          <w:sz w:val="22"/>
          <w:szCs w:val="22"/>
        </w:rPr>
      </w:pPr>
      <w:r w:rsidRPr="00ED71D4">
        <w:rPr>
          <w:sz w:val="22"/>
          <w:szCs w:val="22"/>
        </w:rPr>
        <w:t>Les Modes d'interaction</w:t>
      </w:r>
    </w:p>
    <w:p w14:paraId="00A81528" w14:textId="77777777" w:rsidR="00C4429B" w:rsidRDefault="00C4429B" w:rsidP="00C4429B">
      <w:r>
        <w:t>Un système interactif peut contenir un ou plusieurs de ces modes d'interaction :</w:t>
      </w:r>
    </w:p>
    <w:tbl>
      <w:tblPr>
        <w:tblStyle w:val="Grilledutableau"/>
        <w:tblW w:w="106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3149"/>
        <w:gridCol w:w="2923"/>
        <w:gridCol w:w="1843"/>
      </w:tblGrid>
      <w:tr w:rsidR="00ED71D4" w14:paraId="41E1C3F6" w14:textId="77777777" w:rsidTr="00ED71D4">
        <w:trPr>
          <w:jc w:val="center"/>
        </w:trPr>
        <w:tc>
          <w:tcPr>
            <w:tcW w:w="2749" w:type="dxa"/>
          </w:tcPr>
          <w:tbl>
            <w:tblPr>
              <w:tblStyle w:val="Grilledutableau"/>
              <w:tblW w:w="2523" w:type="dxa"/>
              <w:tblLook w:val="04A0" w:firstRow="1" w:lastRow="0" w:firstColumn="1" w:lastColumn="0" w:noHBand="0" w:noVBand="1"/>
            </w:tblPr>
            <w:tblGrid>
              <w:gridCol w:w="2523"/>
            </w:tblGrid>
            <w:tr w:rsidR="00ED71D4" w14:paraId="74259CC3" w14:textId="77777777" w:rsidTr="00ED71D4">
              <w:tc>
                <w:tcPr>
                  <w:tcW w:w="2523" w:type="dxa"/>
                </w:tcPr>
                <w:p w14:paraId="4B405A59" w14:textId="77777777" w:rsidR="00ED71D4" w:rsidRP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ED71D4">
                    <w:rPr>
                      <w:rFonts w:ascii="LMSans10-Regular" w:hAnsi="LMSans10-Regular" w:cs="LMSans10-Regular"/>
                      <w:b/>
                      <w:color w:val="000000"/>
                    </w:rPr>
                    <w:t>Mode Parlé</w:t>
                  </w:r>
                </w:p>
                <w:p w14:paraId="7ED6F8B9" w14:textId="77777777" w:rsidR="00ED71D4" w:rsidRPr="00341BEA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jc w:val="left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>- Commandes vocales</w:t>
                  </w:r>
                </w:p>
                <w:p w14:paraId="1810C832" w14:textId="77777777" w:rsidR="00ED71D4" w:rsidRPr="00341BEA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>- Guides vocaux</w:t>
                  </w:r>
                </w:p>
                <w:p w14:paraId="56DCEAB9" w14:textId="77777777" w:rsid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</w:pPr>
                </w:p>
              </w:tc>
            </w:tr>
          </w:tbl>
          <w:p w14:paraId="61FBD1B5" w14:textId="77777777" w:rsidR="00ED71D4" w:rsidRDefault="00ED71D4" w:rsidP="00C4429B">
            <w:pPr>
              <w:tabs>
                <w:tab w:val="center" w:pos="2266"/>
                <w:tab w:val="left" w:pos="2662"/>
              </w:tabs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3149" w:type="dxa"/>
          </w:tcPr>
          <w:tbl>
            <w:tblPr>
              <w:tblStyle w:val="Grilledutableau"/>
              <w:tblW w:w="2923" w:type="dxa"/>
              <w:tblLook w:val="04A0" w:firstRow="1" w:lastRow="0" w:firstColumn="1" w:lastColumn="0" w:noHBand="0" w:noVBand="1"/>
            </w:tblPr>
            <w:tblGrid>
              <w:gridCol w:w="2923"/>
            </w:tblGrid>
            <w:tr w:rsidR="00ED71D4" w14:paraId="17CE7DD9" w14:textId="77777777" w:rsidTr="00ED71D4">
              <w:tc>
                <w:tcPr>
                  <w:tcW w:w="2923" w:type="dxa"/>
                </w:tcPr>
                <w:p w14:paraId="14A90A1D" w14:textId="77777777" w:rsidR="00ED71D4" w:rsidRP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ED71D4">
                    <w:rPr>
                      <w:rFonts w:ascii="LMSans10-Regular" w:hAnsi="LMSans10-Regular" w:cs="LMSans10-Regular"/>
                      <w:b/>
                      <w:color w:val="000000"/>
                    </w:rPr>
                    <w:t>Mode Ecrit</w:t>
                  </w:r>
                </w:p>
                <w:p w14:paraId="33F5A997" w14:textId="77777777" w:rsidR="00ED71D4" w:rsidRPr="00341BEA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>- Clavier</w:t>
                  </w:r>
                </w:p>
                <w:p w14:paraId="7277E264" w14:textId="77777777" w:rsidR="00ED71D4" w:rsidRPr="00341BEA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 xml:space="preserve">- </w:t>
                  </w:r>
                  <w:proofErr w:type="spellStart"/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>Tablete</w:t>
                  </w:r>
                  <w:proofErr w:type="spellEnd"/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 xml:space="preserve"> graphique</w:t>
                  </w:r>
                </w:p>
                <w:p w14:paraId="7C34FCAD" w14:textId="77777777" w:rsid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</w:pPr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>- Affichage texte sur l'écran</w:t>
                  </w:r>
                </w:p>
              </w:tc>
            </w:tr>
          </w:tbl>
          <w:p w14:paraId="67BEB131" w14:textId="77777777" w:rsidR="00ED71D4" w:rsidRDefault="00ED71D4" w:rsidP="00ED71D4">
            <w:pPr>
              <w:tabs>
                <w:tab w:val="center" w:pos="2266"/>
                <w:tab w:val="left" w:pos="2662"/>
              </w:tabs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2923" w:type="dxa"/>
          </w:tcPr>
          <w:tbl>
            <w:tblPr>
              <w:tblStyle w:val="Grilledutableau"/>
              <w:tblW w:w="2697" w:type="dxa"/>
              <w:tblLook w:val="04A0" w:firstRow="1" w:lastRow="0" w:firstColumn="1" w:lastColumn="0" w:noHBand="0" w:noVBand="1"/>
            </w:tblPr>
            <w:tblGrid>
              <w:gridCol w:w="2697"/>
            </w:tblGrid>
            <w:tr w:rsidR="00ED71D4" w14:paraId="3C6F236C" w14:textId="77777777" w:rsidTr="00ED71D4">
              <w:tc>
                <w:tcPr>
                  <w:tcW w:w="2697" w:type="dxa"/>
                </w:tcPr>
                <w:p w14:paraId="19A089F5" w14:textId="77777777" w:rsidR="00ED71D4" w:rsidRP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ED71D4">
                    <w:rPr>
                      <w:rFonts w:ascii="LMSans10-Regular" w:hAnsi="LMSans10-Regular" w:cs="LMSans10-Regular"/>
                      <w:b/>
                      <w:color w:val="000000"/>
                    </w:rPr>
                    <w:t>Mode gestuel</w:t>
                  </w:r>
                </w:p>
                <w:p w14:paraId="3ED937B9" w14:textId="77777777" w:rsidR="00ED71D4" w:rsidRPr="00341BEA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 xml:space="preserve">- </w:t>
                  </w:r>
                  <w:proofErr w:type="spellStart"/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>Designasition</w:t>
                  </w:r>
                  <w:proofErr w:type="spellEnd"/>
                  <w:r w:rsidRPr="00341BEA">
                    <w:rPr>
                      <w:rFonts w:ascii="LMSans10-Regular" w:hAnsi="LMSans10-Regular" w:cs="LMSans10-Regular"/>
                      <w:color w:val="FFFFFF" w:themeColor="background1"/>
                    </w:rPr>
                    <w:t xml:space="preserve"> 2D ou 3D (gants, Wii-mot...)</w:t>
                  </w:r>
                </w:p>
                <w:p w14:paraId="2E3B8522" w14:textId="77777777" w:rsid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</w:p>
              </w:tc>
            </w:tr>
          </w:tbl>
          <w:p w14:paraId="0EAEB74F" w14:textId="77777777" w:rsidR="00ED71D4" w:rsidRPr="00ED71D4" w:rsidRDefault="00ED71D4" w:rsidP="00ED71D4">
            <w:pPr>
              <w:tabs>
                <w:tab w:val="center" w:pos="2266"/>
                <w:tab w:val="left" w:pos="2662"/>
              </w:tabs>
              <w:autoSpaceDE w:val="0"/>
              <w:autoSpaceDN w:val="0"/>
              <w:adjustRightInd w:val="0"/>
              <w:spacing w:before="0" w:after="0"/>
              <w:rPr>
                <w:rFonts w:ascii="LMSans10-Regular" w:hAnsi="LMSans10-Regular" w:cs="LMSans10-Regular"/>
                <w:color w:val="000000"/>
              </w:rPr>
            </w:pPr>
          </w:p>
        </w:tc>
        <w:tc>
          <w:tcPr>
            <w:tcW w:w="1843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617"/>
            </w:tblGrid>
            <w:tr w:rsidR="00ED71D4" w14:paraId="135F268B" w14:textId="77777777" w:rsidTr="00ED71D4">
              <w:tc>
                <w:tcPr>
                  <w:tcW w:w="1622" w:type="dxa"/>
                </w:tcPr>
                <w:p w14:paraId="5FBB19B4" w14:textId="77777777" w:rsidR="00ED71D4" w:rsidRP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ED71D4">
                    <w:rPr>
                      <w:rFonts w:ascii="LMSans10-Regular" w:hAnsi="LMSans10-Regular" w:cs="LMSans10-Regular"/>
                      <w:b/>
                      <w:color w:val="000000"/>
                    </w:rPr>
                    <w:t>Mode Visuel</w:t>
                  </w:r>
                </w:p>
                <w:p w14:paraId="27D5FD96" w14:textId="77777777" w:rsid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>
                    <w:rPr>
                      <w:rFonts w:ascii="LMSans10-Regular" w:hAnsi="LMSans10-Regular" w:cs="LMSans10-Regular"/>
                      <w:color w:val="000000"/>
                    </w:rPr>
                    <w:t>- Graphiques</w:t>
                  </w:r>
                </w:p>
                <w:p w14:paraId="576E2C3F" w14:textId="77777777" w:rsid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>
                    <w:rPr>
                      <w:rFonts w:ascii="LMSans10-Regular" w:hAnsi="LMSans10-Regular" w:cs="LMSans10-Regular"/>
                      <w:color w:val="000000"/>
                    </w:rPr>
                    <w:t>- Images</w:t>
                  </w:r>
                </w:p>
                <w:p w14:paraId="38A4550A" w14:textId="77777777" w:rsidR="00ED71D4" w:rsidRDefault="00ED71D4" w:rsidP="00ED71D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</w:pPr>
                  <w:r>
                    <w:rPr>
                      <w:rFonts w:ascii="LMSans10-Regular" w:hAnsi="LMSans10-Regular" w:cs="LMSans10-Regular"/>
                      <w:color w:val="000000"/>
                    </w:rPr>
                    <w:t>- Animations</w:t>
                  </w:r>
                </w:p>
              </w:tc>
            </w:tr>
          </w:tbl>
          <w:p w14:paraId="44566808" w14:textId="77777777" w:rsidR="00ED71D4" w:rsidRDefault="00ED71D4" w:rsidP="00ED71D4">
            <w:pPr>
              <w:tabs>
                <w:tab w:val="center" w:pos="2266"/>
                <w:tab w:val="left" w:pos="2662"/>
              </w:tabs>
              <w:autoSpaceDE w:val="0"/>
              <w:autoSpaceDN w:val="0"/>
              <w:adjustRightInd w:val="0"/>
              <w:spacing w:before="0" w:after="0"/>
            </w:pPr>
          </w:p>
        </w:tc>
      </w:tr>
    </w:tbl>
    <w:p w14:paraId="0D279208" w14:textId="77777777" w:rsidR="00ED71D4" w:rsidRDefault="00ED71D4" w:rsidP="00ED71D4">
      <w:pPr>
        <w:pStyle w:val="Titre2"/>
        <w:numPr>
          <w:ilvl w:val="0"/>
          <w:numId w:val="0"/>
        </w:numPr>
        <w:rPr>
          <w:rStyle w:val="mw-headline"/>
          <w:sz w:val="22"/>
          <w:szCs w:val="22"/>
        </w:rPr>
      </w:pPr>
      <w:r w:rsidRPr="00ED71D4">
        <w:rPr>
          <w:rStyle w:val="mw-headline"/>
          <w:sz w:val="22"/>
          <w:szCs w:val="22"/>
        </w:rPr>
        <w:t>Les périphériques IHM</w:t>
      </w:r>
    </w:p>
    <w:p w14:paraId="4219F255" w14:textId="77777777" w:rsidR="009033EA" w:rsidRDefault="009033EA" w:rsidP="009033EA">
      <w:pPr>
        <w:spacing w:before="0" w:line="276" w:lineRule="auto"/>
        <w:jc w:val="left"/>
      </w:pPr>
      <w:r>
        <w:t>D'un point de vue organique, on peut distinguer trois types d'IHM</w:t>
      </w:r>
    </w:p>
    <w:tbl>
      <w:tblPr>
        <w:tblStyle w:val="Grilledutableau"/>
        <w:tblW w:w="11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904"/>
        <w:gridCol w:w="3255"/>
      </w:tblGrid>
      <w:tr w:rsidR="009033EA" w14:paraId="0B4A1345" w14:textId="77777777" w:rsidTr="004541F4">
        <w:trPr>
          <w:jc w:val="center"/>
        </w:trPr>
        <w:tc>
          <w:tcPr>
            <w:tcW w:w="3911" w:type="dxa"/>
          </w:tcPr>
          <w:tbl>
            <w:tblPr>
              <w:tblStyle w:val="Grilledutableau"/>
              <w:tblW w:w="3685" w:type="dxa"/>
              <w:tblLook w:val="04A0" w:firstRow="1" w:lastRow="0" w:firstColumn="1" w:lastColumn="0" w:noHBand="0" w:noVBand="1"/>
            </w:tblPr>
            <w:tblGrid>
              <w:gridCol w:w="3685"/>
            </w:tblGrid>
            <w:tr w:rsidR="004541F4" w14:paraId="292CAD57" w14:textId="77777777" w:rsidTr="004541F4">
              <w:tc>
                <w:tcPr>
                  <w:tcW w:w="3685" w:type="dxa"/>
                </w:tcPr>
                <w:p w14:paraId="78726DE8" w14:textId="77777777" w:rsidR="004541F4" w:rsidRPr="009033EA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9033EA">
                    <w:rPr>
                      <w:rFonts w:ascii="LMSans10-Regular" w:hAnsi="LMSans10-Regular" w:cs="LMSans10-Regular"/>
                      <w:b/>
                      <w:color w:val="000000"/>
                    </w:rPr>
                    <w:t>Les interfaces d'acquisition</w:t>
                  </w:r>
                </w:p>
                <w:p w14:paraId="58EF64FA" w14:textId="77777777" w:rsidR="004541F4" w:rsidRPr="00BC7F22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joysticks, clavier, télécommande,</w:t>
                  </w:r>
                </w:p>
                <w:p w14:paraId="7301A2DC" w14:textId="77777777" w:rsidR="004541F4" w:rsidRPr="00BC7F22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microphone,</w:t>
                  </w:r>
                </w:p>
                <w:p w14:paraId="20D1BC2C" w14:textId="77777777" w:rsidR="004541F4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capteur de mouvement,</w:t>
                  </w:r>
                </w:p>
              </w:tc>
            </w:tr>
          </w:tbl>
          <w:p w14:paraId="3202B5C7" w14:textId="77777777" w:rsidR="009033EA" w:rsidRDefault="009033EA" w:rsidP="00907CD5">
            <w:pPr>
              <w:tabs>
                <w:tab w:val="center" w:pos="2266"/>
                <w:tab w:val="left" w:pos="2662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LMSans10-Regular" w:hAnsi="LMSans10-Regular" w:cs="LMSans10-Regular"/>
                <w:color w:val="000000"/>
              </w:rPr>
            </w:pPr>
          </w:p>
        </w:tc>
        <w:tc>
          <w:tcPr>
            <w:tcW w:w="3904" w:type="dxa"/>
          </w:tcPr>
          <w:tbl>
            <w:tblPr>
              <w:tblStyle w:val="Grilledutableau"/>
              <w:tblW w:w="3678" w:type="dxa"/>
              <w:tblLook w:val="04A0" w:firstRow="1" w:lastRow="0" w:firstColumn="1" w:lastColumn="0" w:noHBand="0" w:noVBand="1"/>
            </w:tblPr>
            <w:tblGrid>
              <w:gridCol w:w="3678"/>
            </w:tblGrid>
            <w:tr w:rsidR="004541F4" w14:paraId="0836E006" w14:textId="77777777" w:rsidTr="004541F4">
              <w:tc>
                <w:tcPr>
                  <w:tcW w:w="3678" w:type="dxa"/>
                </w:tcPr>
                <w:p w14:paraId="2D045E99" w14:textId="77777777" w:rsidR="004541F4" w:rsidRPr="009033EA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9033EA">
                    <w:rPr>
                      <w:rFonts w:ascii="LMSans10-Regular" w:hAnsi="LMSans10-Regular" w:cs="LMSans10-Regular"/>
                      <w:b/>
                      <w:color w:val="000000"/>
                    </w:rPr>
                    <w:t>Les interfaces d</w:t>
                  </w:r>
                  <w:r>
                    <w:rPr>
                      <w:rFonts w:ascii="LMSans10-Regular" w:hAnsi="LMSans10-Regular" w:cs="LMSans10-Regular"/>
                      <w:b/>
                      <w:color w:val="000000"/>
                    </w:rPr>
                    <w:t>e restitution</w:t>
                  </w:r>
                </w:p>
                <w:p w14:paraId="1BADDC1D" w14:textId="77777777" w:rsidR="004541F4" w:rsidRPr="00BC7F22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</w:t>
                  </w:r>
                  <w:r w:rsidRPr="00BC7F22">
                    <w:rPr>
                      <w:color w:val="FFFFFF" w:themeColor="background1"/>
                    </w:rPr>
                    <w:t xml:space="preserve"> Ecrans</w:t>
                  </w:r>
                </w:p>
                <w:p w14:paraId="77E217C7" w14:textId="77777777" w:rsidR="004541F4" w:rsidRPr="00BC7F22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Voyants d'état du système (LED)</w:t>
                  </w:r>
                </w:p>
                <w:p w14:paraId="37B725EE" w14:textId="77777777" w:rsidR="004541F4" w:rsidRDefault="004541F4" w:rsidP="004541F4">
                  <w:pPr>
                    <w:spacing w:before="0" w:after="0" w:line="276" w:lineRule="auto"/>
                    <w:rPr>
                      <w:rFonts w:ascii="LMSans10-Regular" w:hAnsi="LMSans10-Regular" w:cs="LMSans10-Regular"/>
                      <w:color w:val="000000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Haut-parleur</w:t>
                  </w:r>
                </w:p>
              </w:tc>
            </w:tr>
          </w:tbl>
          <w:p w14:paraId="3C3D0160" w14:textId="77777777" w:rsidR="009033EA" w:rsidRDefault="009033EA" w:rsidP="004541F4">
            <w:pPr>
              <w:spacing w:before="0" w:after="0" w:line="276" w:lineRule="auto"/>
              <w:rPr>
                <w:rFonts w:ascii="LMSans10-Regular" w:hAnsi="LMSans10-Regular" w:cs="LMSans10-Regular"/>
                <w:color w:val="000000"/>
              </w:rPr>
            </w:pPr>
          </w:p>
        </w:tc>
        <w:tc>
          <w:tcPr>
            <w:tcW w:w="3250" w:type="dxa"/>
          </w:tcPr>
          <w:tbl>
            <w:tblPr>
              <w:tblStyle w:val="Grilledutableau"/>
              <w:tblW w:w="3029" w:type="dxa"/>
              <w:tblLook w:val="04A0" w:firstRow="1" w:lastRow="0" w:firstColumn="1" w:lastColumn="0" w:noHBand="0" w:noVBand="1"/>
            </w:tblPr>
            <w:tblGrid>
              <w:gridCol w:w="3029"/>
            </w:tblGrid>
            <w:tr w:rsidR="004541F4" w14:paraId="627B60E6" w14:textId="77777777" w:rsidTr="004541F4">
              <w:tc>
                <w:tcPr>
                  <w:tcW w:w="3029" w:type="dxa"/>
                </w:tcPr>
                <w:p w14:paraId="0B6A8663" w14:textId="77777777" w:rsidR="004541F4" w:rsidRPr="009033EA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b/>
                      <w:color w:val="000000"/>
                    </w:rPr>
                  </w:pPr>
                  <w:r w:rsidRPr="009033EA">
                    <w:rPr>
                      <w:rFonts w:ascii="LMSans10-Regular" w:hAnsi="LMSans10-Regular" w:cs="LMSans10-Regular"/>
                      <w:b/>
                      <w:color w:val="000000"/>
                    </w:rPr>
                    <w:t xml:space="preserve">Les interfaces </w:t>
                  </w:r>
                  <w:r>
                    <w:rPr>
                      <w:rFonts w:ascii="LMSans10-Regular" w:hAnsi="LMSans10-Regular" w:cs="LMSans10-Regular"/>
                      <w:b/>
                      <w:color w:val="000000"/>
                    </w:rPr>
                    <w:t>combinées</w:t>
                  </w:r>
                </w:p>
                <w:p w14:paraId="10B23486" w14:textId="77777777" w:rsidR="004541F4" w:rsidRPr="00BC7F22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écran tactiles</w:t>
                  </w:r>
                </w:p>
                <w:p w14:paraId="1F95A0C5" w14:textId="77777777" w:rsidR="004541F4" w:rsidRPr="00BC7F22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FFFFFF" w:themeColor="background1"/>
                    </w:rPr>
                  </w:pPr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- Multi-</w:t>
                  </w:r>
                  <w:proofErr w:type="spellStart"/>
                  <w:r w:rsidRPr="00BC7F22">
                    <w:rPr>
                      <w:rFonts w:ascii="LMSans10-Regular" w:hAnsi="LMSans10-Regular" w:cs="LMSans10-Regular"/>
                      <w:color w:val="FFFFFF" w:themeColor="background1"/>
                    </w:rPr>
                    <w:t>touch</w:t>
                  </w:r>
                  <w:proofErr w:type="spellEnd"/>
                </w:p>
                <w:p w14:paraId="4A455FDC" w14:textId="77777777" w:rsidR="004541F4" w:rsidRDefault="004541F4" w:rsidP="004541F4">
                  <w:pPr>
                    <w:tabs>
                      <w:tab w:val="center" w:pos="2266"/>
                      <w:tab w:val="left" w:pos="2662"/>
                    </w:tabs>
                    <w:autoSpaceDE w:val="0"/>
                    <w:autoSpaceDN w:val="0"/>
                    <w:adjustRightInd w:val="0"/>
                    <w:spacing w:before="0" w:after="0"/>
                    <w:rPr>
                      <w:rFonts w:ascii="LMSans10-Regular" w:hAnsi="LMSans10-Regular" w:cs="LMSans10-Regular"/>
                      <w:color w:val="000000"/>
                    </w:rPr>
                  </w:pPr>
                </w:p>
              </w:tc>
            </w:tr>
          </w:tbl>
          <w:p w14:paraId="32413990" w14:textId="77777777" w:rsidR="004541F4" w:rsidRDefault="004541F4" w:rsidP="004541F4">
            <w:pPr>
              <w:tabs>
                <w:tab w:val="center" w:pos="2266"/>
                <w:tab w:val="left" w:pos="2662"/>
              </w:tabs>
              <w:autoSpaceDE w:val="0"/>
              <w:autoSpaceDN w:val="0"/>
              <w:adjustRightInd w:val="0"/>
              <w:spacing w:before="0" w:after="0"/>
              <w:rPr>
                <w:rFonts w:ascii="LMSans10-Regular" w:hAnsi="LMSans10-Regular" w:cs="LMSans10-Regular"/>
                <w:color w:val="000000"/>
              </w:rPr>
            </w:pPr>
          </w:p>
        </w:tc>
      </w:tr>
    </w:tbl>
    <w:p w14:paraId="33D1FC42" w14:textId="77777777" w:rsidR="007A4552" w:rsidRPr="00907CD5" w:rsidRDefault="007A4552" w:rsidP="00907CD5">
      <w:pPr>
        <w:spacing w:before="0" w:after="200" w:line="276" w:lineRule="auto"/>
        <w:jc w:val="left"/>
        <w:rPr>
          <w:rFonts w:ascii="LMSans10-Regular" w:hAnsi="LMSans10-Regular" w:cs="LMSans10-Regular"/>
          <w:color w:val="000000"/>
          <w:sz w:val="16"/>
          <w:szCs w:val="16"/>
        </w:rPr>
      </w:pPr>
    </w:p>
    <w:sectPr w:rsidR="007A4552" w:rsidRPr="00907CD5" w:rsidSect="00907CD5">
      <w:headerReference w:type="default" r:id="rId18"/>
      <w:footerReference w:type="default" r:id="rId19"/>
      <w:pgSz w:w="11906" w:h="16838"/>
      <w:pgMar w:top="568" w:right="566" w:bottom="426" w:left="567" w:header="0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EFED" w14:textId="77777777" w:rsidR="009033EA" w:rsidRDefault="009033EA" w:rsidP="009033EA">
      <w:pPr>
        <w:spacing w:before="0" w:after="0"/>
      </w:pPr>
      <w:r>
        <w:separator/>
      </w:r>
    </w:p>
  </w:endnote>
  <w:endnote w:type="continuationSeparator" w:id="0">
    <w:p w14:paraId="1AC5FA9E" w14:textId="77777777" w:rsidR="009033EA" w:rsidRDefault="009033EA" w:rsidP="009033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Sans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94C9D" w14:textId="2CB94E1B" w:rsidR="00907CD5" w:rsidRPr="00907CD5" w:rsidRDefault="00907CD5" w:rsidP="00907CD5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63401">
      <w:fldChar w:fldCharType="begin"/>
    </w:r>
    <w:r w:rsidR="00063401">
      <w:instrText xml:space="preserve"> PAGE   \* MERGEFORMAT </w:instrText>
    </w:r>
    <w:r w:rsidR="00063401">
      <w:fldChar w:fldCharType="separate"/>
    </w:r>
    <w:r w:rsidR="00F56CBB" w:rsidRPr="00F56CBB">
      <w:rPr>
        <w:rFonts w:asciiTheme="majorHAnsi" w:hAnsiTheme="majorHAnsi"/>
        <w:noProof/>
      </w:rPr>
      <w:t>1</w:t>
    </w:r>
    <w:r w:rsidR="00063401">
      <w:rPr>
        <w:rFonts w:asciiTheme="majorHAnsi" w:hAnsiTheme="majorHAnsi"/>
        <w:noProof/>
      </w:rPr>
      <w:fldChar w:fldCharType="end"/>
    </w:r>
    <w:r>
      <w:t xml:space="preserve"> sur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2B80D" w14:textId="77777777" w:rsidR="009033EA" w:rsidRDefault="009033EA" w:rsidP="009033EA">
      <w:pPr>
        <w:spacing w:before="0" w:after="0"/>
      </w:pPr>
      <w:r>
        <w:separator/>
      </w:r>
    </w:p>
  </w:footnote>
  <w:footnote w:type="continuationSeparator" w:id="0">
    <w:p w14:paraId="40493A30" w14:textId="77777777" w:rsidR="009033EA" w:rsidRDefault="009033EA" w:rsidP="009033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0D3C14C946764CE780C6D0D13D88774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CDEB5E" w14:textId="77777777" w:rsidR="00907CD5" w:rsidRPr="00907CD5" w:rsidRDefault="00907CD5" w:rsidP="00907CD5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07CD5">
          <w:rPr>
            <w:rFonts w:asciiTheme="majorHAnsi" w:eastAsiaTheme="majorEastAsia" w:hAnsiTheme="majorHAnsi" w:cstheme="majorBidi"/>
            <w:sz w:val="32"/>
            <w:szCs w:val="32"/>
          </w:rPr>
          <w:t>IHM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8D6"/>
    <w:multiLevelType w:val="hybridMultilevel"/>
    <w:tmpl w:val="578A9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3D11"/>
    <w:multiLevelType w:val="hybridMultilevel"/>
    <w:tmpl w:val="CC4E7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E20CAB0"/>
    <w:multiLevelType w:val="hybridMultilevel"/>
    <w:tmpl w:val="2C7BF8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88D40E7"/>
    <w:multiLevelType w:val="hybridMultilevel"/>
    <w:tmpl w:val="2C286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73D2"/>
    <w:multiLevelType w:val="hybridMultilevel"/>
    <w:tmpl w:val="D9EC328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421CAE"/>
    <w:multiLevelType w:val="hybridMultilevel"/>
    <w:tmpl w:val="E91431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3CD"/>
    <w:rsid w:val="00063401"/>
    <w:rsid w:val="000F3291"/>
    <w:rsid w:val="002F5FCC"/>
    <w:rsid w:val="00341BEA"/>
    <w:rsid w:val="004541F4"/>
    <w:rsid w:val="004A1652"/>
    <w:rsid w:val="005950D5"/>
    <w:rsid w:val="005E58F1"/>
    <w:rsid w:val="007A4552"/>
    <w:rsid w:val="009033EA"/>
    <w:rsid w:val="00907CD5"/>
    <w:rsid w:val="009651CF"/>
    <w:rsid w:val="009F483B"/>
    <w:rsid w:val="00A53642"/>
    <w:rsid w:val="00B30711"/>
    <w:rsid w:val="00BB3C9D"/>
    <w:rsid w:val="00BC7F22"/>
    <w:rsid w:val="00BD23CD"/>
    <w:rsid w:val="00C4429B"/>
    <w:rsid w:val="00D90764"/>
    <w:rsid w:val="00ED71D4"/>
    <w:rsid w:val="00F219FC"/>
    <w:rsid w:val="00F5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3015"/>
  <w15:docId w15:val="{BBC9A779-4681-404D-9FB2-10DDEEC9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CF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651CF"/>
    <w:pPr>
      <w:keepNext/>
      <w:keepLines/>
      <w:numPr>
        <w:ilvl w:val="1"/>
        <w:numId w:val="12"/>
      </w:numPr>
      <w:spacing w:before="240"/>
      <w:ind w:left="714" w:hanging="357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51CF"/>
    <w:pPr>
      <w:keepNext/>
      <w:keepLines/>
      <w:numPr>
        <w:ilvl w:val="2"/>
        <w:numId w:val="12"/>
      </w:numPr>
      <w:ind w:left="1077" w:hanging="357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45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1CF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651CF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sid w:val="007A4552"/>
    <w:rPr>
      <w:rFonts w:asciiTheme="majorHAnsi" w:eastAsiaTheme="majorEastAsia" w:hAnsiTheme="majorHAnsi" w:cstheme="majorBidi"/>
      <w:b/>
      <w:bCs/>
      <w:i/>
      <w:iCs/>
      <w:color w:val="0F6FC6" w:themeColor="accent1"/>
      <w:sz w:val="24"/>
    </w:rPr>
  </w:style>
  <w:style w:type="character" w:customStyle="1" w:styleId="mw-headline">
    <w:name w:val="mw-headline"/>
    <w:basedOn w:val="Policepardfaut"/>
    <w:rsid w:val="007A4552"/>
  </w:style>
  <w:style w:type="character" w:styleId="Lienhypertexte">
    <w:name w:val="Hyperlink"/>
    <w:basedOn w:val="Policepardfaut"/>
    <w:uiPriority w:val="99"/>
    <w:semiHidden/>
    <w:unhideWhenUsed/>
    <w:rsid w:val="00C4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3C14C946764CE780C6D0D13D887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B688C-F245-4B86-88A2-B59A46286069}"/>
      </w:docPartPr>
      <w:docPartBody>
        <w:p w:rsidR="00E75B08" w:rsidRDefault="00F03C9A" w:rsidP="00F03C9A">
          <w:pPr>
            <w:pStyle w:val="0D3C14C946764CE780C6D0D13D88774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Sans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C9A"/>
    <w:rsid w:val="00E75B08"/>
    <w:rsid w:val="00F0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D3C14C946764CE780C6D0D13D887745">
    <w:name w:val="0D3C14C946764CE780C6D0D13D887745"/>
    <w:rsid w:val="00F03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IHM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IHM</dc:title>
  <dc:creator>Grégoire</dc:creator>
  <cp:lastModifiedBy>gregoire burnet</cp:lastModifiedBy>
  <cp:revision>5</cp:revision>
  <dcterms:created xsi:type="dcterms:W3CDTF">2017-02-15T23:00:00Z</dcterms:created>
  <dcterms:modified xsi:type="dcterms:W3CDTF">2020-11-11T15:05:00Z</dcterms:modified>
</cp:coreProperties>
</file>