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910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972"/>
        <w:gridCol w:w="7938"/>
      </w:tblGrid>
      <w:tr w:rsidR="0046290D" w:rsidRPr="00BB4700" w14:paraId="1551D183" w14:textId="77777777" w:rsidTr="0046290D">
        <w:tc>
          <w:tcPr>
            <w:tcW w:w="2972" w:type="dxa"/>
            <w:vAlign w:val="center"/>
          </w:tcPr>
          <w:p w14:paraId="028B2D6D" w14:textId="77777777" w:rsidR="0046290D" w:rsidRPr="00BB4700" w:rsidRDefault="0046290D" w:rsidP="0046290D">
            <w:r w:rsidRPr="00BB4700">
              <w:t>Titre</w:t>
            </w:r>
          </w:p>
        </w:tc>
        <w:tc>
          <w:tcPr>
            <w:tcW w:w="7938" w:type="dxa"/>
            <w:vAlign w:val="center"/>
          </w:tcPr>
          <w:p w14:paraId="13EA93F4" w14:textId="4542D941" w:rsidR="00B55905" w:rsidRDefault="00B55905" w:rsidP="002B4BC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Scénario pédagogique de l’activité :</w:t>
            </w:r>
          </w:p>
          <w:p w14:paraId="305A5A95" w14:textId="4D60C175" w:rsidR="0046290D" w:rsidRPr="00851345" w:rsidRDefault="0046290D" w:rsidP="002B4BC9">
            <w:pPr>
              <w:jc w:val="center"/>
              <w:rPr>
                <w:b/>
                <w:sz w:val="22"/>
              </w:rPr>
            </w:pPr>
            <w:r w:rsidRPr="00851345">
              <w:rPr>
                <w:b/>
                <w:sz w:val="22"/>
              </w:rPr>
              <w:t>Comment coloris</w:t>
            </w:r>
            <w:r w:rsidR="002B4BC9">
              <w:rPr>
                <w:b/>
                <w:sz w:val="22"/>
              </w:rPr>
              <w:t>er un objet céleste photographié par un télescope ?</w:t>
            </w:r>
          </w:p>
        </w:tc>
      </w:tr>
      <w:tr w:rsidR="0046290D" w:rsidRPr="00BB4700" w14:paraId="3EE342B6" w14:textId="77777777" w:rsidTr="0046290D">
        <w:tc>
          <w:tcPr>
            <w:tcW w:w="2972" w:type="dxa"/>
            <w:vAlign w:val="center"/>
          </w:tcPr>
          <w:p w14:paraId="7EDF4EBA" w14:textId="77777777" w:rsidR="0046290D" w:rsidRPr="00BB4700" w:rsidRDefault="0046290D" w:rsidP="0046290D">
            <w:r w:rsidRPr="00BB4700">
              <w:t>Description du scénario</w:t>
            </w:r>
          </w:p>
        </w:tc>
        <w:tc>
          <w:tcPr>
            <w:tcW w:w="7938" w:type="dxa"/>
            <w:vAlign w:val="center"/>
          </w:tcPr>
          <w:p w14:paraId="3310E0D2" w14:textId="7EB642E8" w:rsidR="0046290D" w:rsidRDefault="002B4BC9" w:rsidP="0046290D">
            <w:pPr>
              <w:rPr>
                <w:sz w:val="22"/>
              </w:rPr>
            </w:pPr>
            <w:r>
              <w:rPr>
                <w:sz w:val="22"/>
              </w:rPr>
              <w:t>Grâ</w:t>
            </w:r>
            <w:r w:rsidR="0046290D" w:rsidRPr="0046290D">
              <w:rPr>
                <w:sz w:val="22"/>
              </w:rPr>
              <w:t>ce</w:t>
            </w:r>
            <w:r>
              <w:rPr>
                <w:sz w:val="22"/>
              </w:rPr>
              <w:t xml:space="preserve"> à une base de données</w:t>
            </w:r>
            <w:r w:rsidR="0046290D" w:rsidRPr="0046290D">
              <w:rPr>
                <w:sz w:val="22"/>
              </w:rPr>
              <w:t xml:space="preserve"> fourni</w:t>
            </w:r>
            <w:r>
              <w:rPr>
                <w:sz w:val="22"/>
              </w:rPr>
              <w:t>e dans ce kit pédagogique</w:t>
            </w:r>
            <w:r w:rsidR="000B3FD1">
              <w:rPr>
                <w:sz w:val="22"/>
              </w:rPr>
              <w:t>,</w:t>
            </w:r>
            <w:r w:rsidR="0046290D" w:rsidRPr="0046290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les élèves sont amenés à choisir une image et à en </w:t>
            </w:r>
            <w:r w:rsidR="0046290D" w:rsidRPr="0046290D">
              <w:rPr>
                <w:sz w:val="22"/>
              </w:rPr>
              <w:t>modifier les couleurs.</w:t>
            </w:r>
            <w:r>
              <w:rPr>
                <w:sz w:val="22"/>
              </w:rPr>
              <w:t xml:space="preserve"> Les images s</w:t>
            </w:r>
            <w:r w:rsidRPr="0046290D">
              <w:rPr>
                <w:sz w:val="22"/>
              </w:rPr>
              <w:t xml:space="preserve">ont </w:t>
            </w:r>
            <w:r w:rsidR="00F87894">
              <w:rPr>
                <w:sz w:val="22"/>
              </w:rPr>
              <w:t>en niveau de gris au format FITS</w:t>
            </w:r>
            <w:r w:rsidRPr="0046290D">
              <w:rPr>
                <w:sz w:val="22"/>
              </w:rPr>
              <w:t>.</w:t>
            </w:r>
            <w:r>
              <w:rPr>
                <w:sz w:val="22"/>
              </w:rPr>
              <w:t xml:space="preserve"> Chaque image est constituée d’au moins deux fichiers obtenus par le télescope avec des filtres différents.</w:t>
            </w:r>
            <w:r w:rsidR="0064071A">
              <w:rPr>
                <w:sz w:val="22"/>
              </w:rPr>
              <w:br/>
            </w:r>
            <w:r>
              <w:rPr>
                <w:sz w:val="22"/>
              </w:rPr>
              <w:t>NB : la base de données peut être enrichie par d’autres images collectées par l’enseignant.</w:t>
            </w:r>
          </w:p>
          <w:p w14:paraId="3B1E6137" w14:textId="1EA9F5DE" w:rsidR="002B4BC9" w:rsidRPr="00E55403" w:rsidRDefault="002B4BC9" w:rsidP="0046290D">
            <w:pPr>
              <w:rPr>
                <w:sz w:val="22"/>
                <w:u w:val="single"/>
              </w:rPr>
            </w:pPr>
            <w:r w:rsidRPr="00E55403">
              <w:rPr>
                <w:sz w:val="22"/>
                <w:u w:val="single"/>
              </w:rPr>
              <w:t>L’élève doit :</w:t>
            </w:r>
          </w:p>
          <w:p w14:paraId="794A0A21" w14:textId="0E5175F5" w:rsidR="002B4BC9" w:rsidRPr="00E55403" w:rsidRDefault="002B4BC9" w:rsidP="00E55403">
            <w:pPr>
              <w:pStyle w:val="Paragraphedeliste"/>
              <w:numPr>
                <w:ilvl w:val="0"/>
                <w:numId w:val="33"/>
              </w:numPr>
              <w:rPr>
                <w:sz w:val="22"/>
              </w:rPr>
            </w:pPr>
            <w:r w:rsidRPr="00E55403">
              <w:rPr>
                <w:sz w:val="22"/>
              </w:rPr>
              <w:t>R</w:t>
            </w:r>
            <w:r w:rsidR="00F87894" w:rsidRPr="00E55403">
              <w:rPr>
                <w:sz w:val="22"/>
              </w:rPr>
              <w:t>écupé</w:t>
            </w:r>
            <w:r w:rsidRPr="00E55403">
              <w:rPr>
                <w:sz w:val="22"/>
              </w:rPr>
              <w:t xml:space="preserve">rer </w:t>
            </w:r>
            <w:r w:rsidR="00F87894" w:rsidRPr="00E55403">
              <w:rPr>
                <w:sz w:val="22"/>
              </w:rPr>
              <w:t>les fichiers FITS correspondant</w:t>
            </w:r>
            <w:r w:rsidR="000B3FD1">
              <w:rPr>
                <w:sz w:val="22"/>
              </w:rPr>
              <w:t>s</w:t>
            </w:r>
            <w:r w:rsidR="00F87894" w:rsidRPr="00E55403">
              <w:rPr>
                <w:sz w:val="22"/>
              </w:rPr>
              <w:t xml:space="preserve"> à l’image.</w:t>
            </w:r>
          </w:p>
          <w:p w14:paraId="298DA012" w14:textId="27E6EE32" w:rsidR="0046290D" w:rsidRPr="00E55403" w:rsidRDefault="00F87894" w:rsidP="00E55403">
            <w:pPr>
              <w:pStyle w:val="Paragraphedeliste"/>
              <w:numPr>
                <w:ilvl w:val="0"/>
                <w:numId w:val="33"/>
              </w:numPr>
              <w:rPr>
                <w:i/>
                <w:sz w:val="22"/>
              </w:rPr>
            </w:pPr>
            <w:r w:rsidRPr="00E55403">
              <w:rPr>
                <w:sz w:val="22"/>
              </w:rPr>
              <w:t>Convertir les fichiers FITS en format TIF à l’aide du logiciel</w:t>
            </w:r>
            <w:r w:rsidR="0046290D" w:rsidRPr="00E55403">
              <w:rPr>
                <w:sz w:val="22"/>
              </w:rPr>
              <w:t xml:space="preserve"> FITS </w:t>
            </w:r>
            <w:proofErr w:type="spellStart"/>
            <w:r w:rsidR="0046290D" w:rsidRPr="00E55403">
              <w:rPr>
                <w:sz w:val="22"/>
              </w:rPr>
              <w:t>Liberator</w:t>
            </w:r>
            <w:proofErr w:type="spellEnd"/>
            <w:r w:rsidRPr="00E55403">
              <w:rPr>
                <w:sz w:val="22"/>
              </w:rPr>
              <w:t xml:space="preserve">. </w:t>
            </w:r>
            <w:r w:rsidRPr="00E55403">
              <w:rPr>
                <w:sz w:val="22"/>
              </w:rPr>
              <w:br/>
            </w:r>
            <w:r w:rsidRPr="00E55403">
              <w:rPr>
                <w:i/>
                <w:sz w:val="22"/>
              </w:rPr>
              <w:t xml:space="preserve">NB : Le logiciel FITS </w:t>
            </w:r>
            <w:proofErr w:type="spellStart"/>
            <w:r w:rsidRPr="00E55403">
              <w:rPr>
                <w:i/>
                <w:sz w:val="22"/>
              </w:rPr>
              <w:t>Liberator</w:t>
            </w:r>
            <w:proofErr w:type="spellEnd"/>
            <w:r w:rsidRPr="00E55403">
              <w:rPr>
                <w:i/>
                <w:sz w:val="22"/>
              </w:rPr>
              <w:t xml:space="preserve"> fait partie du package OPSI.</w:t>
            </w:r>
          </w:p>
          <w:p w14:paraId="624AFFEB" w14:textId="4DBA60A3" w:rsidR="00F87894" w:rsidRPr="00E55403" w:rsidRDefault="00F87894" w:rsidP="00E55403">
            <w:pPr>
              <w:pStyle w:val="Paragraphedeliste"/>
              <w:numPr>
                <w:ilvl w:val="0"/>
                <w:numId w:val="33"/>
              </w:numPr>
              <w:rPr>
                <w:sz w:val="22"/>
              </w:rPr>
            </w:pPr>
            <w:r w:rsidRPr="00E55403">
              <w:rPr>
                <w:sz w:val="22"/>
              </w:rPr>
              <w:t xml:space="preserve">Coloriser chaque fichier TIF avec une des couleurs primaires en informatique (rouge, vert, bleu). L’élève obtient donc un fichier </w:t>
            </w:r>
            <w:r w:rsidR="000B3FD1">
              <w:rPr>
                <w:sz w:val="22"/>
              </w:rPr>
              <w:t>TIF</w:t>
            </w:r>
            <w:r w:rsidRPr="00E55403">
              <w:rPr>
                <w:sz w:val="22"/>
              </w:rPr>
              <w:t xml:space="preserve"> en rouge, un autre en vert et un dernier en bleu.</w:t>
            </w:r>
          </w:p>
          <w:p w14:paraId="7DE7E25C" w14:textId="5038115B" w:rsidR="00E55403" w:rsidRPr="00E55403" w:rsidRDefault="00F87894" w:rsidP="0060024D">
            <w:pPr>
              <w:pStyle w:val="Paragraphedeliste"/>
              <w:numPr>
                <w:ilvl w:val="0"/>
                <w:numId w:val="33"/>
              </w:numPr>
              <w:rPr>
                <w:i/>
                <w:sz w:val="22"/>
              </w:rPr>
            </w:pPr>
            <w:r w:rsidRPr="00E55403">
              <w:rPr>
                <w:sz w:val="22"/>
              </w:rPr>
              <w:t>Assembler les trois images dans un seul et même fichier.</w:t>
            </w:r>
            <w:r w:rsidR="00E55403">
              <w:rPr>
                <w:sz w:val="22"/>
              </w:rPr>
              <w:br/>
            </w:r>
            <w:r w:rsidR="00E55403" w:rsidRPr="00E55403">
              <w:rPr>
                <w:i/>
                <w:sz w:val="22"/>
              </w:rPr>
              <w:t xml:space="preserve">NB : </w:t>
            </w:r>
            <w:r w:rsidRPr="00E55403">
              <w:rPr>
                <w:i/>
                <w:sz w:val="22"/>
              </w:rPr>
              <w:t>La colorisation et l’assemblage sont faits grâce au logiciel GIMP (ou un logiciel équivalent).</w:t>
            </w:r>
          </w:p>
          <w:p w14:paraId="4DED1622" w14:textId="34507FB2" w:rsidR="0046290D" w:rsidRPr="0046290D" w:rsidRDefault="00E55403" w:rsidP="00E55403">
            <w:pPr>
              <w:rPr>
                <w:sz w:val="22"/>
              </w:rPr>
            </w:pPr>
            <w:r>
              <w:rPr>
                <w:sz w:val="22"/>
              </w:rPr>
              <w:t>Dans le cadre de l’individualisation pédagogique, des élèves</w:t>
            </w:r>
            <w:r w:rsidR="0046290D" w:rsidRPr="0046290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peuvent se voir proposer </w:t>
            </w:r>
            <w:r w:rsidR="0046290D" w:rsidRPr="0046290D">
              <w:rPr>
                <w:sz w:val="22"/>
              </w:rPr>
              <w:t>une color</w:t>
            </w:r>
            <w:r>
              <w:rPr>
                <w:sz w:val="22"/>
              </w:rPr>
              <w:t>isation obtenue par un codage</w:t>
            </w:r>
            <w:r w:rsidR="000B3FD1">
              <w:rPr>
                <w:sz w:val="22"/>
              </w:rPr>
              <w:t xml:space="preserve"> avec le langage de</w:t>
            </w:r>
            <w:r>
              <w:rPr>
                <w:sz w:val="22"/>
              </w:rPr>
              <w:t xml:space="preserve"> programmation Python.</w:t>
            </w:r>
          </w:p>
          <w:p w14:paraId="1B76FD61" w14:textId="7AB273DB" w:rsidR="0046290D" w:rsidRPr="00E55403" w:rsidRDefault="0046290D" w:rsidP="00E55403">
            <w:pPr>
              <w:pStyle w:val="Paragraphedeliste"/>
              <w:numPr>
                <w:ilvl w:val="0"/>
                <w:numId w:val="34"/>
              </w:numPr>
              <w:rPr>
                <w:sz w:val="22"/>
              </w:rPr>
            </w:pPr>
            <w:r w:rsidRPr="00E55403">
              <w:rPr>
                <w:sz w:val="22"/>
              </w:rPr>
              <w:t xml:space="preserve">Dans un dernier temps, </w:t>
            </w:r>
            <w:r w:rsidR="00E55403" w:rsidRPr="00E55403">
              <w:rPr>
                <w:sz w:val="22"/>
              </w:rPr>
              <w:t xml:space="preserve">l’élève rédige </w:t>
            </w:r>
            <w:r w:rsidRPr="00E55403">
              <w:rPr>
                <w:sz w:val="22"/>
              </w:rPr>
              <w:t>une fiche descri</w:t>
            </w:r>
            <w:r w:rsidR="00E55403" w:rsidRPr="00E55403">
              <w:rPr>
                <w:sz w:val="22"/>
              </w:rPr>
              <w:t>ptive de l’objet céleste</w:t>
            </w:r>
            <w:r w:rsidRPr="00E55403">
              <w:rPr>
                <w:sz w:val="22"/>
              </w:rPr>
              <w:t xml:space="preserve"> comprenant </w:t>
            </w:r>
            <w:r w:rsidR="00E55403" w:rsidRPr="00E55403">
              <w:rPr>
                <w:sz w:val="22"/>
              </w:rPr>
              <w:t>les informations utiles.</w:t>
            </w:r>
          </w:p>
        </w:tc>
      </w:tr>
      <w:tr w:rsidR="0046290D" w:rsidRPr="00BB4700" w14:paraId="2C462EA6" w14:textId="77777777" w:rsidTr="0046290D">
        <w:tc>
          <w:tcPr>
            <w:tcW w:w="2972" w:type="dxa"/>
            <w:vAlign w:val="center"/>
          </w:tcPr>
          <w:p w14:paraId="2F831D1B" w14:textId="77777777" w:rsidR="0046290D" w:rsidRPr="00BB4700" w:rsidRDefault="0046290D" w:rsidP="0046290D">
            <w:r w:rsidRPr="00BB4700">
              <w:t>Discipline</w:t>
            </w:r>
          </w:p>
        </w:tc>
        <w:tc>
          <w:tcPr>
            <w:tcW w:w="7938" w:type="dxa"/>
            <w:vAlign w:val="center"/>
          </w:tcPr>
          <w:p w14:paraId="5400583E" w14:textId="77777777" w:rsidR="0046290D" w:rsidRPr="0046290D" w:rsidRDefault="0046290D" w:rsidP="0046290D">
            <w:pPr>
              <w:rPr>
                <w:sz w:val="22"/>
              </w:rPr>
            </w:pPr>
            <w:r w:rsidRPr="0046290D">
              <w:rPr>
                <w:sz w:val="22"/>
              </w:rPr>
              <w:t>SNT</w:t>
            </w:r>
          </w:p>
        </w:tc>
      </w:tr>
      <w:tr w:rsidR="0046290D" w:rsidRPr="00BB4700" w14:paraId="5B17E2E4" w14:textId="77777777" w:rsidTr="0046290D">
        <w:tc>
          <w:tcPr>
            <w:tcW w:w="2972" w:type="dxa"/>
            <w:vAlign w:val="center"/>
          </w:tcPr>
          <w:p w14:paraId="1B784DE7" w14:textId="77777777" w:rsidR="0046290D" w:rsidRPr="00BB4700" w:rsidRDefault="0046290D" w:rsidP="0046290D">
            <w:r w:rsidRPr="00BB4700">
              <w:t>Niveau éducatif</w:t>
            </w:r>
          </w:p>
        </w:tc>
        <w:tc>
          <w:tcPr>
            <w:tcW w:w="7938" w:type="dxa"/>
            <w:vAlign w:val="center"/>
          </w:tcPr>
          <w:p w14:paraId="71516836" w14:textId="1C1E84A1" w:rsidR="0046290D" w:rsidRPr="0046290D" w:rsidRDefault="0046290D" w:rsidP="0046290D">
            <w:pPr>
              <w:rPr>
                <w:sz w:val="22"/>
              </w:rPr>
            </w:pPr>
            <w:r w:rsidRPr="0046290D">
              <w:rPr>
                <w:sz w:val="22"/>
              </w:rPr>
              <w:t xml:space="preserve">Seconde </w:t>
            </w:r>
            <w:r w:rsidR="000B3FD1">
              <w:rPr>
                <w:sz w:val="22"/>
              </w:rPr>
              <w:t>g</w:t>
            </w:r>
            <w:r w:rsidRPr="0046290D">
              <w:rPr>
                <w:sz w:val="22"/>
              </w:rPr>
              <w:t>énéral</w:t>
            </w:r>
            <w:r w:rsidR="00E55403">
              <w:rPr>
                <w:sz w:val="22"/>
              </w:rPr>
              <w:t>e</w:t>
            </w:r>
            <w:r w:rsidRPr="0046290D">
              <w:rPr>
                <w:sz w:val="22"/>
              </w:rPr>
              <w:t xml:space="preserve"> et </w:t>
            </w:r>
            <w:r w:rsidR="000B3FD1">
              <w:rPr>
                <w:sz w:val="22"/>
              </w:rPr>
              <w:t>t</w:t>
            </w:r>
            <w:r w:rsidRPr="0046290D">
              <w:rPr>
                <w:sz w:val="22"/>
              </w:rPr>
              <w:t>echnologique</w:t>
            </w:r>
          </w:p>
        </w:tc>
      </w:tr>
      <w:tr w:rsidR="0046290D" w:rsidRPr="00BB4700" w14:paraId="1DCF8304" w14:textId="77777777" w:rsidTr="0046290D">
        <w:trPr>
          <w:trHeight w:val="415"/>
        </w:trPr>
        <w:tc>
          <w:tcPr>
            <w:tcW w:w="2972" w:type="dxa"/>
            <w:vAlign w:val="center"/>
          </w:tcPr>
          <w:p w14:paraId="3E6827A9" w14:textId="2E6B5939" w:rsidR="0046290D" w:rsidRPr="00BB4700" w:rsidRDefault="0046290D" w:rsidP="0046290D">
            <w:r w:rsidRPr="00BB4700">
              <w:t xml:space="preserve">Domaine d’enseignement </w:t>
            </w:r>
          </w:p>
        </w:tc>
        <w:tc>
          <w:tcPr>
            <w:tcW w:w="7938" w:type="dxa"/>
            <w:vAlign w:val="center"/>
          </w:tcPr>
          <w:p w14:paraId="3CC64846" w14:textId="002C2577" w:rsidR="0046290D" w:rsidRPr="0046290D" w:rsidRDefault="0046290D" w:rsidP="0046290D">
            <w:pPr>
              <w:rPr>
                <w:sz w:val="22"/>
              </w:rPr>
            </w:pPr>
            <w:r w:rsidRPr="0046290D">
              <w:rPr>
                <w:sz w:val="22"/>
              </w:rPr>
              <w:t xml:space="preserve">Science </w:t>
            </w:r>
            <w:r w:rsidR="000B3FD1">
              <w:rPr>
                <w:sz w:val="22"/>
              </w:rPr>
              <w:t>n</w:t>
            </w:r>
            <w:r w:rsidRPr="0046290D">
              <w:rPr>
                <w:sz w:val="22"/>
              </w:rPr>
              <w:t>umérique et Technologie (SNT)</w:t>
            </w:r>
          </w:p>
        </w:tc>
      </w:tr>
      <w:tr w:rsidR="0046290D" w:rsidRPr="00BB4700" w14:paraId="51650DB5" w14:textId="77777777" w:rsidTr="0046290D">
        <w:tc>
          <w:tcPr>
            <w:tcW w:w="2972" w:type="dxa"/>
            <w:vAlign w:val="center"/>
          </w:tcPr>
          <w:p w14:paraId="3CE20546" w14:textId="7A872A36" w:rsidR="0046290D" w:rsidRPr="00BB4700" w:rsidRDefault="0046290D" w:rsidP="0046290D">
            <w:r w:rsidRPr="00BB4700">
              <w:t xml:space="preserve">Thème du programme </w:t>
            </w:r>
          </w:p>
        </w:tc>
        <w:tc>
          <w:tcPr>
            <w:tcW w:w="7938" w:type="dxa"/>
            <w:vAlign w:val="center"/>
          </w:tcPr>
          <w:p w14:paraId="45F11995" w14:textId="687D6A77" w:rsidR="0046290D" w:rsidRPr="0046290D" w:rsidRDefault="0046290D" w:rsidP="0046290D">
            <w:pPr>
              <w:rPr>
                <w:sz w:val="22"/>
              </w:rPr>
            </w:pPr>
            <w:r w:rsidRPr="0046290D">
              <w:rPr>
                <w:sz w:val="22"/>
              </w:rPr>
              <w:t xml:space="preserve">Programme de SNT : </w:t>
            </w:r>
            <w:r w:rsidR="00E55403">
              <w:rPr>
                <w:sz w:val="22"/>
              </w:rPr>
              <w:t>t</w:t>
            </w:r>
            <w:r w:rsidRPr="0046290D">
              <w:rPr>
                <w:sz w:val="22"/>
              </w:rPr>
              <w:t xml:space="preserve">hème </w:t>
            </w:r>
            <w:r w:rsidR="00E55403">
              <w:rPr>
                <w:sz w:val="22"/>
              </w:rPr>
              <w:t>« </w:t>
            </w:r>
            <w:r w:rsidRPr="0046290D">
              <w:rPr>
                <w:sz w:val="22"/>
              </w:rPr>
              <w:t xml:space="preserve">La photographie </w:t>
            </w:r>
            <w:r w:rsidR="000B3FD1">
              <w:rPr>
                <w:sz w:val="22"/>
              </w:rPr>
              <w:t>n</w:t>
            </w:r>
            <w:r w:rsidRPr="0046290D">
              <w:rPr>
                <w:sz w:val="22"/>
              </w:rPr>
              <w:t>umérique</w:t>
            </w:r>
            <w:r w:rsidR="00E55403">
              <w:rPr>
                <w:sz w:val="22"/>
              </w:rPr>
              <w:t xml:space="preserve"> » </w:t>
            </w:r>
          </w:p>
          <w:p w14:paraId="4D6F4A16" w14:textId="2EB46506" w:rsidR="0046290D" w:rsidRPr="0046290D" w:rsidRDefault="0046290D" w:rsidP="0046290D">
            <w:pPr>
              <w:rPr>
                <w:sz w:val="22"/>
              </w:rPr>
            </w:pPr>
            <w:r w:rsidRPr="0046290D">
              <w:rPr>
                <w:rFonts w:eastAsia="Times New Roman"/>
                <w:sz w:val="22"/>
              </w:rPr>
              <w:t>- Pixels, résolution (du capteur, de l’image), profondeur de couleur</w:t>
            </w:r>
            <w:r w:rsidR="00E55403">
              <w:rPr>
                <w:rFonts w:eastAsia="Times New Roman"/>
                <w:sz w:val="22"/>
              </w:rPr>
              <w:t>.</w:t>
            </w:r>
          </w:p>
          <w:p w14:paraId="417A097B" w14:textId="59946794" w:rsidR="0046290D" w:rsidRPr="0046290D" w:rsidRDefault="0046290D" w:rsidP="0046290D">
            <w:pPr>
              <w:rPr>
                <w:sz w:val="22"/>
              </w:rPr>
            </w:pPr>
            <w:r w:rsidRPr="0046290D">
              <w:rPr>
                <w:rFonts w:eastAsia="Times New Roman"/>
                <w:sz w:val="22"/>
              </w:rPr>
              <w:t>- Traitement d’image</w:t>
            </w:r>
            <w:r w:rsidR="00E55403">
              <w:rPr>
                <w:rFonts w:eastAsia="Times New Roman"/>
                <w:sz w:val="22"/>
              </w:rPr>
              <w:t>.</w:t>
            </w:r>
          </w:p>
          <w:p w14:paraId="01CA8536" w14:textId="2D566EC9" w:rsidR="0046290D" w:rsidRPr="0046290D" w:rsidRDefault="0046290D" w:rsidP="0046290D">
            <w:pPr>
              <w:rPr>
                <w:sz w:val="22"/>
              </w:rPr>
            </w:pPr>
            <w:r w:rsidRPr="0046290D">
              <w:rPr>
                <w:sz w:val="22"/>
              </w:rPr>
              <w:t>- Rôle des algorithmes dans les appareils photo numériques</w:t>
            </w:r>
            <w:r w:rsidR="00E55403">
              <w:rPr>
                <w:sz w:val="22"/>
              </w:rPr>
              <w:t>.</w:t>
            </w:r>
          </w:p>
        </w:tc>
      </w:tr>
      <w:tr w:rsidR="0046290D" w:rsidRPr="00BB4700" w14:paraId="50BA976F" w14:textId="77777777" w:rsidTr="0046290D">
        <w:tc>
          <w:tcPr>
            <w:tcW w:w="2972" w:type="dxa"/>
            <w:vAlign w:val="center"/>
          </w:tcPr>
          <w:p w14:paraId="2CCBAF3A" w14:textId="77777777" w:rsidR="0046290D" w:rsidRPr="00BB4700" w:rsidRDefault="0046290D" w:rsidP="0046290D">
            <w:r w:rsidRPr="00BB4700">
              <w:t>Objectifs pédagogiques</w:t>
            </w:r>
          </w:p>
        </w:tc>
        <w:tc>
          <w:tcPr>
            <w:tcW w:w="7938" w:type="dxa"/>
            <w:vAlign w:val="center"/>
          </w:tcPr>
          <w:p w14:paraId="1D0DFFB7" w14:textId="04491E8B" w:rsidR="0046290D" w:rsidRPr="0046290D" w:rsidRDefault="0046290D" w:rsidP="0046290D">
            <w:pPr>
              <w:rPr>
                <w:sz w:val="22"/>
              </w:rPr>
            </w:pPr>
            <w:r w:rsidRPr="0046290D">
              <w:rPr>
                <w:sz w:val="22"/>
              </w:rPr>
              <w:t xml:space="preserve">- </w:t>
            </w:r>
            <w:r w:rsidR="00E55403">
              <w:rPr>
                <w:sz w:val="22"/>
              </w:rPr>
              <w:t xml:space="preserve">Acquérir les notions de </w:t>
            </w:r>
            <w:r w:rsidR="00E55403" w:rsidRPr="0046290D">
              <w:rPr>
                <w:sz w:val="22"/>
              </w:rPr>
              <w:t>luminosité, de contras</w:t>
            </w:r>
            <w:r w:rsidR="00E55403">
              <w:rPr>
                <w:sz w:val="22"/>
              </w:rPr>
              <w:t>te, de couleur d’une imag</w:t>
            </w:r>
            <w:r w:rsidR="00E55403" w:rsidRPr="0046290D">
              <w:rPr>
                <w:sz w:val="22"/>
              </w:rPr>
              <w:t>e.</w:t>
            </w:r>
            <w:r w:rsidR="00E55403">
              <w:rPr>
                <w:sz w:val="22"/>
              </w:rPr>
              <w:t xml:space="preserve"> </w:t>
            </w:r>
          </w:p>
          <w:p w14:paraId="3D17D96F" w14:textId="3A19BDAD" w:rsidR="0046290D" w:rsidRPr="0046290D" w:rsidRDefault="0046290D" w:rsidP="0046290D">
            <w:pPr>
              <w:rPr>
                <w:sz w:val="22"/>
              </w:rPr>
            </w:pPr>
            <w:r w:rsidRPr="0046290D">
              <w:rPr>
                <w:sz w:val="22"/>
              </w:rPr>
              <w:t>- Programmer un algorithme de passage d’une image en niveaux de gris à une image couleur RVB</w:t>
            </w:r>
            <w:r w:rsidR="00E55403">
              <w:rPr>
                <w:sz w:val="22"/>
              </w:rPr>
              <w:t>.</w:t>
            </w:r>
          </w:p>
          <w:p w14:paraId="56FD5BE0" w14:textId="252B5203" w:rsidR="0046290D" w:rsidRPr="0046290D" w:rsidRDefault="007313B6" w:rsidP="007313B6">
            <w:pPr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E55403">
              <w:rPr>
                <w:sz w:val="22"/>
              </w:rPr>
              <w:t>Dével</w:t>
            </w:r>
            <w:r>
              <w:rPr>
                <w:sz w:val="22"/>
              </w:rPr>
              <w:t>opper les compétences</w:t>
            </w:r>
            <w:r w:rsidR="00E55403">
              <w:rPr>
                <w:sz w:val="22"/>
              </w:rPr>
              <w:t xml:space="preserve"> des élèves </w:t>
            </w:r>
            <w:r>
              <w:rPr>
                <w:sz w:val="22"/>
              </w:rPr>
              <w:t>en termes de création d’articles numériques.</w:t>
            </w:r>
          </w:p>
        </w:tc>
      </w:tr>
      <w:tr w:rsidR="0046290D" w:rsidRPr="00BB4700" w14:paraId="379B06D2" w14:textId="77777777" w:rsidTr="0046290D">
        <w:tc>
          <w:tcPr>
            <w:tcW w:w="2972" w:type="dxa"/>
            <w:vAlign w:val="center"/>
          </w:tcPr>
          <w:p w14:paraId="21506F38" w14:textId="0E67C3A5" w:rsidR="0046290D" w:rsidRPr="00BB4700" w:rsidRDefault="0046290D" w:rsidP="0046290D">
            <w:r w:rsidRPr="00BB4700">
              <w:t xml:space="preserve">Compétences </w:t>
            </w:r>
            <w:r>
              <w:t>numériques du CRCN</w:t>
            </w:r>
          </w:p>
        </w:tc>
        <w:tc>
          <w:tcPr>
            <w:tcW w:w="7938" w:type="dxa"/>
            <w:vAlign w:val="center"/>
          </w:tcPr>
          <w:p w14:paraId="25C76E6B" w14:textId="09127BD3" w:rsidR="0046290D" w:rsidRPr="0046290D" w:rsidRDefault="0046290D" w:rsidP="0046290D">
            <w:pPr>
              <w:rPr>
                <w:sz w:val="22"/>
              </w:rPr>
            </w:pPr>
            <w:r w:rsidRPr="0046290D">
              <w:rPr>
                <w:sz w:val="22"/>
              </w:rPr>
              <w:t xml:space="preserve">  - Compétence 2.2 : Partager et publier</w:t>
            </w:r>
            <w:r w:rsidR="007313B6">
              <w:rPr>
                <w:sz w:val="22"/>
              </w:rPr>
              <w:t>.</w:t>
            </w:r>
          </w:p>
          <w:p w14:paraId="6EE3C5C0" w14:textId="2FDE954D" w:rsidR="0046290D" w:rsidRPr="0046290D" w:rsidRDefault="0046290D" w:rsidP="0046290D">
            <w:pPr>
              <w:rPr>
                <w:sz w:val="22"/>
              </w:rPr>
            </w:pPr>
            <w:r w:rsidRPr="0046290D">
              <w:rPr>
                <w:sz w:val="22"/>
              </w:rPr>
              <w:t xml:space="preserve"> - Compétence 3.1</w:t>
            </w:r>
            <w:r w:rsidR="007313B6">
              <w:rPr>
                <w:sz w:val="22"/>
              </w:rPr>
              <w:t> :</w:t>
            </w:r>
            <w:r w:rsidRPr="0046290D">
              <w:rPr>
                <w:sz w:val="22"/>
              </w:rPr>
              <w:t xml:space="preserve"> Développer des documents textuels</w:t>
            </w:r>
            <w:r w:rsidR="007313B6">
              <w:rPr>
                <w:sz w:val="22"/>
              </w:rPr>
              <w:t>.</w:t>
            </w:r>
          </w:p>
          <w:p w14:paraId="33265082" w14:textId="7D75EBA8" w:rsidR="0046290D" w:rsidRPr="0046290D" w:rsidRDefault="0046290D" w:rsidP="0046290D">
            <w:pPr>
              <w:rPr>
                <w:sz w:val="22"/>
              </w:rPr>
            </w:pPr>
            <w:r w:rsidRPr="0046290D">
              <w:rPr>
                <w:sz w:val="22"/>
              </w:rPr>
              <w:t xml:space="preserve"> - Compétence 3.2</w:t>
            </w:r>
            <w:r w:rsidR="007313B6">
              <w:rPr>
                <w:sz w:val="22"/>
              </w:rPr>
              <w:t> :</w:t>
            </w:r>
            <w:r w:rsidRPr="0046290D">
              <w:rPr>
                <w:sz w:val="22"/>
              </w:rPr>
              <w:t xml:space="preserve"> Développer des documents multimédias</w:t>
            </w:r>
            <w:r w:rsidR="007313B6">
              <w:rPr>
                <w:sz w:val="22"/>
              </w:rPr>
              <w:t>.</w:t>
            </w:r>
          </w:p>
          <w:p w14:paraId="5FEB6B82" w14:textId="3A30CEAF" w:rsidR="0046290D" w:rsidRPr="0046290D" w:rsidRDefault="0046290D" w:rsidP="0046290D">
            <w:pPr>
              <w:rPr>
                <w:sz w:val="22"/>
              </w:rPr>
            </w:pPr>
            <w:r w:rsidRPr="0046290D">
              <w:rPr>
                <w:sz w:val="22"/>
              </w:rPr>
              <w:t xml:space="preserve"> - Compétence 3.3</w:t>
            </w:r>
            <w:r w:rsidR="007313B6">
              <w:rPr>
                <w:sz w:val="22"/>
              </w:rPr>
              <w:t> :</w:t>
            </w:r>
            <w:r w:rsidRPr="0046290D">
              <w:rPr>
                <w:sz w:val="22"/>
              </w:rPr>
              <w:t xml:space="preserve"> Adapter les documents à leur finalité</w:t>
            </w:r>
            <w:r w:rsidR="007313B6">
              <w:rPr>
                <w:sz w:val="22"/>
              </w:rPr>
              <w:t>.</w:t>
            </w:r>
          </w:p>
          <w:p w14:paraId="658843B9" w14:textId="252500C1" w:rsidR="0046290D" w:rsidRPr="0046290D" w:rsidRDefault="0046290D" w:rsidP="0046290D">
            <w:pPr>
              <w:rPr>
                <w:sz w:val="22"/>
              </w:rPr>
            </w:pPr>
            <w:r w:rsidRPr="0046290D">
              <w:rPr>
                <w:sz w:val="22"/>
              </w:rPr>
              <w:t xml:space="preserve"> - Compétence 3.4 : Programmer</w:t>
            </w:r>
            <w:r w:rsidR="007313B6">
              <w:rPr>
                <w:sz w:val="22"/>
              </w:rPr>
              <w:t>.</w:t>
            </w:r>
          </w:p>
        </w:tc>
      </w:tr>
      <w:tr w:rsidR="0046290D" w:rsidRPr="00BB4700" w14:paraId="5D697BB2" w14:textId="77777777" w:rsidTr="0046290D">
        <w:trPr>
          <w:trHeight w:val="42"/>
        </w:trPr>
        <w:tc>
          <w:tcPr>
            <w:tcW w:w="2972" w:type="dxa"/>
            <w:vAlign w:val="center"/>
          </w:tcPr>
          <w:p w14:paraId="51616E5F" w14:textId="77777777" w:rsidR="0046290D" w:rsidRPr="00BB4700" w:rsidRDefault="0046290D" w:rsidP="0046290D">
            <w:r w:rsidRPr="00BB4700">
              <w:t>Nom du rédacteur</w:t>
            </w:r>
          </w:p>
        </w:tc>
        <w:tc>
          <w:tcPr>
            <w:tcW w:w="7938" w:type="dxa"/>
            <w:vAlign w:val="center"/>
          </w:tcPr>
          <w:p w14:paraId="21D40250" w14:textId="77777777" w:rsidR="0046290D" w:rsidRPr="0046290D" w:rsidRDefault="0046290D" w:rsidP="0046290D">
            <w:pPr>
              <w:rPr>
                <w:sz w:val="22"/>
              </w:rPr>
            </w:pPr>
            <w:r w:rsidRPr="0046290D">
              <w:rPr>
                <w:sz w:val="22"/>
              </w:rPr>
              <w:t>BURNET GREGOIRE</w:t>
            </w:r>
          </w:p>
        </w:tc>
      </w:tr>
    </w:tbl>
    <w:p w14:paraId="63486EB5" w14:textId="77777777" w:rsidR="009172A9" w:rsidRPr="00781CF8" w:rsidRDefault="009172A9" w:rsidP="00AB092B">
      <w:pPr>
        <w:rPr>
          <w:sz w:val="6"/>
          <w:szCs w:val="16"/>
        </w:rPr>
      </w:pPr>
    </w:p>
    <w:sectPr w:rsidR="009172A9" w:rsidRPr="00781CF8" w:rsidSect="00781CF8">
      <w:headerReference w:type="default" r:id="rId7"/>
      <w:footerReference w:type="default" r:id="rId8"/>
      <w:pgSz w:w="11906" w:h="16838"/>
      <w:pgMar w:top="567" w:right="567" w:bottom="709" w:left="567" w:header="142" w:footer="13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A8D02" w14:textId="77777777" w:rsidR="006C2619" w:rsidRDefault="006C2619" w:rsidP="0064071A">
      <w:pPr>
        <w:spacing w:before="0" w:after="0" w:line="240" w:lineRule="auto"/>
      </w:pPr>
      <w:r>
        <w:separator/>
      </w:r>
    </w:p>
  </w:endnote>
  <w:endnote w:type="continuationSeparator" w:id="0">
    <w:p w14:paraId="7D2BEAE8" w14:textId="77777777" w:rsidR="006C2619" w:rsidRDefault="006C2619" w:rsidP="0064071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69190" w14:textId="74AF99AA" w:rsidR="0064071A" w:rsidRPr="0064071A" w:rsidRDefault="0064071A" w:rsidP="0064071A">
    <w:pPr>
      <w:pStyle w:val="Pieddepage"/>
      <w:pBdr>
        <w:top w:val="thinThickSmallGap" w:sz="24" w:space="1" w:color="004D6C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81CF8" w:rsidRPr="00781CF8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  <w:r>
      <w:rPr>
        <w:rFonts w:asciiTheme="majorHAnsi" w:hAnsiTheme="majorHAnsi"/>
        <w:noProof/>
      </w:rPr>
      <w:t xml:space="preserve"> sur </w:t>
    </w:r>
    <w:r>
      <w:rPr>
        <w:rFonts w:asciiTheme="majorHAnsi" w:hAnsiTheme="majorHAnsi"/>
        <w:noProof/>
      </w:rPr>
      <w:fldChar w:fldCharType="begin"/>
    </w:r>
    <w:r>
      <w:rPr>
        <w:rFonts w:asciiTheme="majorHAnsi" w:hAnsiTheme="majorHAnsi"/>
        <w:noProof/>
      </w:rPr>
      <w:instrText xml:space="preserve"> SECTIONPAGES   \* MERGEFORMAT </w:instrText>
    </w:r>
    <w:r>
      <w:rPr>
        <w:rFonts w:asciiTheme="majorHAnsi" w:hAnsiTheme="majorHAnsi"/>
        <w:noProof/>
      </w:rPr>
      <w:fldChar w:fldCharType="separate"/>
    </w:r>
    <w:r w:rsidR="000B3FD1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D08AF" w14:textId="77777777" w:rsidR="006C2619" w:rsidRDefault="006C2619" w:rsidP="0064071A">
      <w:pPr>
        <w:spacing w:before="0" w:after="0" w:line="240" w:lineRule="auto"/>
      </w:pPr>
      <w:r>
        <w:separator/>
      </w:r>
    </w:p>
  </w:footnote>
  <w:footnote w:type="continuationSeparator" w:id="0">
    <w:p w14:paraId="443CD3A9" w14:textId="77777777" w:rsidR="006C2619" w:rsidRDefault="006C2619" w:rsidP="0064071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BADBA" w14:textId="67F42E2F" w:rsidR="0064071A" w:rsidRPr="00781CF8" w:rsidRDefault="00781CF8" w:rsidP="00781CF8">
    <w:pPr>
      <w:pStyle w:val="En-tte"/>
      <w:pBdr>
        <w:bottom w:val="thickThinSmallGap" w:sz="24" w:space="1" w:color="004D6C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="Times New Roman" w:eastAsia="Times New Roman" w:hAnsi="Times New Roman"/>
        <w:b/>
      </w:rPr>
      <w:t xml:space="preserve">SNT – Thème 7 – </w:t>
    </w:r>
    <w:r w:rsidR="000B3FD1">
      <w:rPr>
        <w:rFonts w:ascii="Times New Roman" w:eastAsia="Times New Roman" w:hAnsi="Times New Roman"/>
        <w:b/>
      </w:rPr>
      <w:t>photo</w:t>
    </w:r>
    <w:r>
      <w:rPr>
        <w:rFonts w:ascii="Times New Roman" w:eastAsia="Times New Roman" w:hAnsi="Times New Roman"/>
        <w:b/>
      </w:rPr>
      <w:t xml:space="preserve"> numérique</w:t>
    </w:r>
    <w:r w:rsidRPr="00C33FA7">
      <w:rPr>
        <w:rFonts w:ascii="Times New Roman" w:eastAsia="Times New Roman" w:hAnsi="Times New Roman"/>
        <w:b/>
      </w:rPr>
      <w:t xml:space="preserve"> </w:t>
    </w:r>
    <w:r>
      <w:rPr>
        <w:rFonts w:ascii="Times New Roman" w:eastAsia="Times New Roman" w:hAnsi="Times New Roman"/>
        <w:b/>
      </w:rPr>
      <w:tab/>
    </w:r>
    <w:r>
      <w:rPr>
        <w:rFonts w:ascii="Times New Roman" w:eastAsia="Times New Roman" w:hAnsi="Times New Roman"/>
        <w:b/>
      </w:rPr>
      <w:tab/>
    </w:r>
    <w:r w:rsidRPr="00C33FA7">
      <w:rPr>
        <w:rFonts w:ascii="Times New Roman" w:eastAsia="Times New Roman" w:hAnsi="Times New Roman"/>
        <w:b/>
      </w:rPr>
      <w:t>Traitement d'image d'un corps céleste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92C4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A906CA74"/>
    <w:lvl w:ilvl="0">
      <w:start w:val="1"/>
      <w:numFmt w:val="bullet"/>
      <w:lvlText w:val=""/>
      <w:lvlJc w:val="left"/>
      <w:pPr>
        <w:tabs>
          <w:tab w:val="num" w:pos="283"/>
        </w:tabs>
        <w:ind w:left="283" w:hanging="283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"/>
      <w:lvlJc w:val="left"/>
      <w:pPr>
        <w:tabs>
          <w:tab w:val="num" w:pos="567"/>
        </w:tabs>
        <w:ind w:left="567" w:hanging="283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"/>
      <w:lvlJc w:val="left"/>
      <w:pPr>
        <w:tabs>
          <w:tab w:val="num" w:pos="850"/>
        </w:tabs>
        <w:ind w:left="850" w:hanging="283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"/>
      <w:lvlJc w:val="left"/>
      <w:pPr>
        <w:tabs>
          <w:tab w:val="num" w:pos="1134"/>
        </w:tabs>
        <w:ind w:left="1134" w:hanging="283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"/>
      <w:lvlJc w:val="left"/>
      <w:pPr>
        <w:tabs>
          <w:tab w:val="num" w:pos="1417"/>
        </w:tabs>
        <w:ind w:left="1417" w:hanging="283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"/>
      <w:lvlJc w:val="left"/>
      <w:pPr>
        <w:tabs>
          <w:tab w:val="num" w:pos="1701"/>
        </w:tabs>
        <w:ind w:left="1701" w:hanging="283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"/>
      <w:lvlJc w:val="left"/>
      <w:pPr>
        <w:tabs>
          <w:tab w:val="num" w:pos="1984"/>
        </w:tabs>
        <w:ind w:left="1984" w:hanging="283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"/>
      <w:lvlJc w:val="left"/>
      <w:pPr>
        <w:tabs>
          <w:tab w:val="num" w:pos="2268"/>
        </w:tabs>
        <w:ind w:left="2268" w:hanging="283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"/>
      <w:lvlJc w:val="left"/>
      <w:pPr>
        <w:tabs>
          <w:tab w:val="num" w:pos="2551"/>
        </w:tabs>
        <w:ind w:left="2551" w:hanging="283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707414"/>
    <w:multiLevelType w:val="hybridMultilevel"/>
    <w:tmpl w:val="E418EB76"/>
    <w:lvl w:ilvl="0" w:tplc="7FAC6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B80"/>
    <w:multiLevelType w:val="hybridMultilevel"/>
    <w:tmpl w:val="A7BED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95A80"/>
    <w:multiLevelType w:val="hybridMultilevel"/>
    <w:tmpl w:val="4590F8F6"/>
    <w:lvl w:ilvl="0" w:tplc="7FAC6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C6BFD"/>
    <w:multiLevelType w:val="hybridMultilevel"/>
    <w:tmpl w:val="36781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328AF"/>
    <w:multiLevelType w:val="hybridMultilevel"/>
    <w:tmpl w:val="144E6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55F10"/>
    <w:multiLevelType w:val="multilevel"/>
    <w:tmpl w:val="A74805AE"/>
    <w:lvl w:ilvl="0">
      <w:start w:val="1"/>
      <w:numFmt w:val="upperRoman"/>
      <w:lvlText w:val="PARTIE 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 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009B2"/>
    <w:multiLevelType w:val="hybridMultilevel"/>
    <w:tmpl w:val="8EB2A9B0"/>
    <w:lvl w:ilvl="0" w:tplc="675A43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F0E8D"/>
    <w:multiLevelType w:val="multilevel"/>
    <w:tmpl w:val="BFBAC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CE075A"/>
    <w:multiLevelType w:val="hybridMultilevel"/>
    <w:tmpl w:val="4BA2F78A"/>
    <w:lvl w:ilvl="0" w:tplc="7FAC6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C36B28"/>
    <w:multiLevelType w:val="multilevel"/>
    <w:tmpl w:val="9EC219AC"/>
    <w:name w:val="Liste HB22"/>
    <w:lvl w:ilvl="0">
      <w:start w:val="1"/>
      <w:numFmt w:val="decimal"/>
      <w:pStyle w:val="Titre1"/>
      <w:lvlText w:val="Partie %1 :"/>
      <w:lvlJc w:val="left"/>
      <w:pPr>
        <w:ind w:left="1474" w:hanging="1474"/>
      </w:pPr>
      <w:rPr>
        <w:rFonts w:hint="default"/>
      </w:rPr>
    </w:lvl>
    <w:lvl w:ilvl="1">
      <w:start w:val="1"/>
      <w:numFmt w:val="upperRoman"/>
      <w:pStyle w:val="Titre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pStyle w:val="Titre3"/>
      <w:lvlText w:val="%2.%3."/>
      <w:lvlJc w:val="left"/>
      <w:pPr>
        <w:ind w:left="1418" w:hanging="567"/>
      </w:pPr>
      <w:rPr>
        <w:rFonts w:hint="default"/>
      </w:rPr>
    </w:lvl>
    <w:lvl w:ilvl="3">
      <w:start w:val="1"/>
      <w:numFmt w:val="lowerLetter"/>
      <w:pStyle w:val="Titre4"/>
      <w:lvlText w:val="%4)"/>
      <w:lvlJc w:val="left"/>
      <w:pPr>
        <w:ind w:left="1559" w:hanging="425"/>
      </w:pPr>
      <w:rPr>
        <w:rFonts w:hint="default"/>
      </w:rPr>
    </w:lvl>
    <w:lvl w:ilvl="4">
      <w:start w:val="1"/>
      <w:numFmt w:val="decimal"/>
      <w:pStyle w:val="Exercice"/>
      <w:lvlText w:val="Exercice %5 :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pStyle w:val="Exercicexx"/>
      <w:lvlText w:val="Exercice %5.%6 :"/>
      <w:lvlJc w:val="left"/>
      <w:pPr>
        <w:ind w:left="2325" w:hanging="2325"/>
      </w:pPr>
      <w:rPr>
        <w:rFonts w:hint="default"/>
      </w:rPr>
    </w:lvl>
    <w:lvl w:ilvl="6">
      <w:start w:val="1"/>
      <w:numFmt w:val="decimal"/>
      <w:pStyle w:val="Question"/>
      <w:lvlText w:val="Question %7 :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lvlText w:val="Question 1.1 :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0"/>
      <w:lvlText w:val="%9."/>
      <w:lvlJc w:val="left"/>
      <w:pPr>
        <w:ind w:left="1758" w:hanging="340"/>
      </w:pPr>
      <w:rPr>
        <w:rFonts w:hint="default"/>
      </w:rPr>
    </w:lvl>
  </w:abstractNum>
  <w:abstractNum w:abstractNumId="12" w15:restartNumberingAfterBreak="0">
    <w:nsid w:val="40B23A98"/>
    <w:multiLevelType w:val="hybridMultilevel"/>
    <w:tmpl w:val="31C0D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C7327"/>
    <w:multiLevelType w:val="multilevel"/>
    <w:tmpl w:val="87A445AC"/>
    <w:name w:val="Liste HB"/>
    <w:lvl w:ilvl="0">
      <w:start w:val="1"/>
      <w:numFmt w:val="decimal"/>
      <w:lvlText w:val="Partie %1 :"/>
      <w:lvlJc w:val="left"/>
      <w:pPr>
        <w:ind w:left="1474" w:hanging="1474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418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59" w:hanging="425"/>
      </w:pPr>
      <w:rPr>
        <w:rFonts w:hint="default"/>
      </w:rPr>
    </w:lvl>
    <w:lvl w:ilvl="4">
      <w:start w:val="1"/>
      <w:numFmt w:val="decimal"/>
      <w:lvlText w:val="Exercice %5 :"/>
      <w:lvlJc w:val="left"/>
      <w:pPr>
        <w:ind w:left="2041" w:hanging="2041"/>
      </w:pPr>
      <w:rPr>
        <w:rFonts w:hint="default"/>
      </w:rPr>
    </w:lvl>
    <w:lvl w:ilvl="5">
      <w:start w:val="1"/>
      <w:numFmt w:val="decimal"/>
      <w:lvlText w:val="Exercice %5.%6 :"/>
      <w:lvlJc w:val="left"/>
      <w:pPr>
        <w:ind w:left="2325" w:hanging="2325"/>
      </w:pPr>
      <w:rPr>
        <w:rFonts w:hint="default"/>
      </w:rPr>
    </w:lvl>
    <w:lvl w:ilvl="6">
      <w:start w:val="1"/>
      <w:numFmt w:val="decimal"/>
      <w:lvlText w:val="Question %7 :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Questionxx"/>
      <w:lvlText w:val="Question 1.1 :"/>
      <w:lvlJc w:val="left"/>
      <w:pPr>
        <w:ind w:left="0" w:firstLine="0"/>
      </w:pPr>
      <w:rPr>
        <w:rFonts w:hint="default"/>
        <w:b w:val="0"/>
        <w:i/>
      </w:rPr>
    </w:lvl>
    <w:lvl w:ilvl="8">
      <w:start w:val="1"/>
      <w:numFmt w:val="decimal"/>
      <w:lvlRestart w:val="0"/>
      <w:pStyle w:val="Petitun"/>
      <w:lvlText w:val="%9."/>
      <w:lvlJc w:val="left"/>
      <w:pPr>
        <w:ind w:left="1758" w:hanging="340"/>
      </w:pPr>
      <w:rPr>
        <w:rFonts w:hint="default"/>
        <w:b/>
      </w:rPr>
    </w:lvl>
  </w:abstractNum>
  <w:abstractNum w:abstractNumId="14" w15:restartNumberingAfterBreak="0">
    <w:nsid w:val="4AB258B9"/>
    <w:multiLevelType w:val="hybridMultilevel"/>
    <w:tmpl w:val="1D50EE38"/>
    <w:lvl w:ilvl="0" w:tplc="7FAC62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A3096"/>
    <w:multiLevelType w:val="hybridMultilevel"/>
    <w:tmpl w:val="79E264A8"/>
    <w:lvl w:ilvl="0" w:tplc="207A30FA">
      <w:start w:val="1"/>
      <w:numFmt w:val="bullet"/>
      <w:lvlText w:val=""/>
      <w:lvlJc w:val="left"/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782995167">
    <w:abstractNumId w:val="7"/>
  </w:num>
  <w:num w:numId="2" w16cid:durableId="1747262087">
    <w:abstractNumId w:val="0"/>
  </w:num>
  <w:num w:numId="3" w16cid:durableId="24328811">
    <w:abstractNumId w:val="0"/>
  </w:num>
  <w:num w:numId="4" w16cid:durableId="1711298359">
    <w:abstractNumId w:val="8"/>
  </w:num>
  <w:num w:numId="5" w16cid:durableId="1723016414">
    <w:abstractNumId w:val="8"/>
  </w:num>
  <w:num w:numId="6" w16cid:durableId="299191621">
    <w:abstractNumId w:val="15"/>
  </w:num>
  <w:num w:numId="7" w16cid:durableId="1885483760">
    <w:abstractNumId w:val="1"/>
  </w:num>
  <w:num w:numId="8" w16cid:durableId="1537500095">
    <w:abstractNumId w:val="7"/>
  </w:num>
  <w:num w:numId="9" w16cid:durableId="724833214">
    <w:abstractNumId w:val="7"/>
  </w:num>
  <w:num w:numId="10" w16cid:durableId="2104446615">
    <w:abstractNumId w:val="7"/>
  </w:num>
  <w:num w:numId="11" w16cid:durableId="1929146026">
    <w:abstractNumId w:val="7"/>
  </w:num>
  <w:num w:numId="12" w16cid:durableId="1082989874">
    <w:abstractNumId w:val="7"/>
  </w:num>
  <w:num w:numId="13" w16cid:durableId="1172571960">
    <w:abstractNumId w:val="7"/>
  </w:num>
  <w:num w:numId="14" w16cid:durableId="1202205770">
    <w:abstractNumId w:val="8"/>
  </w:num>
  <w:num w:numId="15" w16cid:durableId="2009214402">
    <w:abstractNumId w:val="15"/>
  </w:num>
  <w:num w:numId="16" w16cid:durableId="252517367">
    <w:abstractNumId w:val="1"/>
  </w:num>
  <w:num w:numId="17" w16cid:durableId="520826941">
    <w:abstractNumId w:val="11"/>
  </w:num>
  <w:num w:numId="18" w16cid:durableId="1127697941">
    <w:abstractNumId w:val="11"/>
  </w:num>
  <w:num w:numId="19" w16cid:durableId="626202073">
    <w:abstractNumId w:val="11"/>
  </w:num>
  <w:num w:numId="20" w16cid:durableId="708259610">
    <w:abstractNumId w:val="13"/>
  </w:num>
  <w:num w:numId="21" w16cid:durableId="579952343">
    <w:abstractNumId w:val="11"/>
  </w:num>
  <w:num w:numId="22" w16cid:durableId="336422170">
    <w:abstractNumId w:val="13"/>
  </w:num>
  <w:num w:numId="23" w16cid:durableId="1588490995">
    <w:abstractNumId w:val="11"/>
  </w:num>
  <w:num w:numId="24" w16cid:durableId="863638199">
    <w:abstractNumId w:val="11"/>
  </w:num>
  <w:num w:numId="25" w16cid:durableId="1435243115">
    <w:abstractNumId w:val="11"/>
  </w:num>
  <w:num w:numId="26" w16cid:durableId="540631464">
    <w:abstractNumId w:val="9"/>
  </w:num>
  <w:num w:numId="27" w16cid:durableId="1916740546">
    <w:abstractNumId w:val="3"/>
  </w:num>
  <w:num w:numId="28" w16cid:durableId="803693074">
    <w:abstractNumId w:val="5"/>
  </w:num>
  <w:num w:numId="29" w16cid:durableId="253322440">
    <w:abstractNumId w:val="14"/>
  </w:num>
  <w:num w:numId="30" w16cid:durableId="106244793">
    <w:abstractNumId w:val="2"/>
  </w:num>
  <w:num w:numId="31" w16cid:durableId="1971087644">
    <w:abstractNumId w:val="10"/>
  </w:num>
  <w:num w:numId="32" w16cid:durableId="829449017">
    <w:abstractNumId w:val="4"/>
  </w:num>
  <w:num w:numId="33" w16cid:durableId="362678882">
    <w:abstractNumId w:val="6"/>
  </w:num>
  <w:num w:numId="34" w16cid:durableId="81332910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9"/>
    <w:rsid w:val="0001752E"/>
    <w:rsid w:val="00086817"/>
    <w:rsid w:val="000B3FD1"/>
    <w:rsid w:val="001C7198"/>
    <w:rsid w:val="002406A3"/>
    <w:rsid w:val="002B4BC9"/>
    <w:rsid w:val="00384CE5"/>
    <w:rsid w:val="003D4576"/>
    <w:rsid w:val="00421AB9"/>
    <w:rsid w:val="00454213"/>
    <w:rsid w:val="0046290D"/>
    <w:rsid w:val="00584979"/>
    <w:rsid w:val="0064071A"/>
    <w:rsid w:val="006C2619"/>
    <w:rsid w:val="007313B6"/>
    <w:rsid w:val="00781CF8"/>
    <w:rsid w:val="00851345"/>
    <w:rsid w:val="008C4DB8"/>
    <w:rsid w:val="009172A9"/>
    <w:rsid w:val="00AB092B"/>
    <w:rsid w:val="00B14C1E"/>
    <w:rsid w:val="00B55905"/>
    <w:rsid w:val="00DD631B"/>
    <w:rsid w:val="00E55403"/>
    <w:rsid w:val="00E7372C"/>
    <w:rsid w:val="00EF021F"/>
    <w:rsid w:val="00F8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FF671"/>
  <w15:docId w15:val="{885D69A1-2BA0-41FA-BA73-67202FC1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CE5"/>
    <w:pPr>
      <w:spacing w:before="120" w:after="120"/>
    </w:pPr>
    <w:rPr>
      <w:rFonts w:ascii="Arial" w:eastAsia="Calibri" w:hAnsi="Arial" w:cs="Times New Roman"/>
      <w:sz w:val="24"/>
      <w:lang w:eastAsia="en-US"/>
    </w:rPr>
  </w:style>
  <w:style w:type="paragraph" w:styleId="Titre1">
    <w:name w:val="heading 1"/>
    <w:next w:val="Normal"/>
    <w:link w:val="Titre1Car"/>
    <w:uiPriority w:val="9"/>
    <w:qFormat/>
    <w:rsid w:val="001C7198"/>
    <w:pPr>
      <w:numPr>
        <w:numId w:val="25"/>
      </w:numPr>
      <w:spacing w:before="240" w:after="240"/>
      <w:outlineLvl w:val="0"/>
    </w:pPr>
    <w:rPr>
      <w:rFonts w:eastAsiaTheme="majorEastAsia" w:cstheme="majorBidi"/>
      <w:color w:val="03485B" w:themeColor="text2" w:themeShade="BF"/>
      <w:spacing w:val="5"/>
      <w:kern w:val="28"/>
      <w:sz w:val="40"/>
      <w:szCs w:val="52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C7198"/>
    <w:pPr>
      <w:numPr>
        <w:ilvl w:val="1"/>
        <w:numId w:val="25"/>
      </w:numPr>
      <w:outlineLvl w:val="1"/>
    </w:pPr>
    <w:rPr>
      <w:rFonts w:eastAsiaTheme="majorEastAsia" w:cstheme="majorBidi"/>
      <w:b/>
      <w:bCs/>
      <w:color w:val="0B5294" w:themeColor="accent1" w:themeShade="BF"/>
      <w:sz w:val="32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C7198"/>
    <w:pPr>
      <w:keepNext/>
      <w:keepLines/>
      <w:numPr>
        <w:ilvl w:val="2"/>
        <w:numId w:val="25"/>
      </w:numPr>
      <w:outlineLvl w:val="2"/>
    </w:pPr>
    <w:rPr>
      <w:rFonts w:eastAsiaTheme="majorEastAsia" w:cstheme="majorBidi"/>
      <w:b/>
      <w:bCs/>
      <w:color w:val="0F6FC6" w:themeColor="accent1"/>
      <w:sz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C7198"/>
    <w:pPr>
      <w:keepNext/>
      <w:keepLines/>
      <w:numPr>
        <w:ilvl w:val="3"/>
        <w:numId w:val="25"/>
      </w:numPr>
      <w:outlineLvl w:val="3"/>
    </w:pPr>
    <w:rPr>
      <w:rFonts w:eastAsiaTheme="majorEastAsia" w:cstheme="majorBidi"/>
      <w:i/>
      <w:iCs/>
      <w:color w:val="0B5294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1C71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1C71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3662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1C71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662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unhideWhenUsed/>
    <w:rsid w:val="001C71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1C7198"/>
    <w:rPr>
      <w:i/>
      <w:iCs/>
    </w:rPr>
  </w:style>
  <w:style w:type="character" w:styleId="lev">
    <w:name w:val="Strong"/>
    <w:basedOn w:val="Policepardfaut"/>
    <w:uiPriority w:val="22"/>
    <w:qFormat/>
    <w:rsid w:val="001C7198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1C7198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C7198"/>
    <w:rPr>
      <w:rFonts w:eastAsiaTheme="minorHAnsi" w:cstheme="minorBidi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C7198"/>
    <w:pPr>
      <w:numPr>
        <w:numId w:val="0"/>
      </w:numPr>
      <w:spacing w:after="0"/>
      <w:outlineLvl w:val="9"/>
    </w:pPr>
    <w:rPr>
      <w:rFonts w:asciiTheme="majorHAnsi" w:hAnsiTheme="majorHAnsi"/>
    </w:rPr>
  </w:style>
  <w:style w:type="paragraph" w:customStyle="1" w:styleId="Exercice">
    <w:name w:val="Exercice"/>
    <w:next w:val="Normal"/>
    <w:link w:val="ExerciceCar"/>
    <w:qFormat/>
    <w:rsid w:val="001C7198"/>
    <w:pPr>
      <w:numPr>
        <w:ilvl w:val="4"/>
        <w:numId w:val="25"/>
      </w:numPr>
      <w:spacing w:before="120" w:after="120"/>
    </w:pPr>
    <w:rPr>
      <w:rFonts w:eastAsiaTheme="majorEastAsia" w:cstheme="majorBidi"/>
      <w:b/>
      <w:bCs/>
      <w:color w:val="0B5294" w:themeColor="accent1" w:themeShade="BF"/>
      <w:sz w:val="32"/>
      <w:szCs w:val="28"/>
      <w:lang w:eastAsia="en-US"/>
    </w:rPr>
  </w:style>
  <w:style w:type="character" w:customStyle="1" w:styleId="ExerciceCar">
    <w:name w:val="Exercice Car"/>
    <w:basedOn w:val="Policepardfaut"/>
    <w:link w:val="Exercice"/>
    <w:rsid w:val="001C7198"/>
    <w:rPr>
      <w:rFonts w:eastAsiaTheme="majorEastAsia" w:cstheme="majorBidi"/>
      <w:b/>
      <w:bCs/>
      <w:color w:val="0B5294" w:themeColor="accent1" w:themeShade="BF"/>
      <w:sz w:val="32"/>
      <w:szCs w:val="28"/>
      <w:lang w:eastAsia="en-US"/>
    </w:rPr>
  </w:style>
  <w:style w:type="paragraph" w:customStyle="1" w:styleId="Exercicexx">
    <w:name w:val="Exercice x.x"/>
    <w:next w:val="Normal"/>
    <w:link w:val="ExercicexxCar"/>
    <w:qFormat/>
    <w:rsid w:val="001C7198"/>
    <w:pPr>
      <w:numPr>
        <w:ilvl w:val="5"/>
        <w:numId w:val="25"/>
      </w:numPr>
      <w:spacing w:before="120" w:after="120"/>
    </w:pPr>
    <w:rPr>
      <w:rFonts w:eastAsiaTheme="majorEastAsia" w:cstheme="majorBidi"/>
      <w:b/>
      <w:bCs/>
      <w:color w:val="0F6FC6" w:themeColor="accent1"/>
      <w:sz w:val="28"/>
      <w:lang w:eastAsia="fr-FR"/>
    </w:rPr>
  </w:style>
  <w:style w:type="character" w:customStyle="1" w:styleId="ExercicexxCar">
    <w:name w:val="Exercice x.x Car"/>
    <w:basedOn w:val="Policepardfaut"/>
    <w:link w:val="Exercicexx"/>
    <w:rsid w:val="001C7198"/>
    <w:rPr>
      <w:rFonts w:eastAsiaTheme="majorEastAsia" w:cstheme="majorBidi"/>
      <w:b/>
      <w:bCs/>
      <w:color w:val="0F6FC6" w:themeColor="accent1"/>
      <w:sz w:val="28"/>
      <w:szCs w:val="22"/>
      <w:lang w:eastAsia="fr-FR"/>
    </w:rPr>
  </w:style>
  <w:style w:type="paragraph" w:styleId="NormalWeb">
    <w:name w:val="Normal (Web)"/>
    <w:basedOn w:val="Normal"/>
    <w:uiPriority w:val="99"/>
    <w:unhideWhenUsed/>
    <w:rsid w:val="001C7198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C7198"/>
    <w:pPr>
      <w:ind w:left="720"/>
      <w:contextualSpacing/>
    </w:pPr>
  </w:style>
  <w:style w:type="paragraph" w:customStyle="1" w:styleId="Petitun">
    <w:name w:val="Petit un..."/>
    <w:link w:val="PetitunCar"/>
    <w:qFormat/>
    <w:rsid w:val="001C7198"/>
    <w:pPr>
      <w:numPr>
        <w:ilvl w:val="8"/>
        <w:numId w:val="22"/>
      </w:numPr>
    </w:pPr>
    <w:rPr>
      <w:rFonts w:eastAsiaTheme="majorEastAsia" w:cstheme="majorBidi"/>
      <w:iCs/>
      <w:lang w:eastAsia="fr-FR"/>
    </w:rPr>
  </w:style>
  <w:style w:type="character" w:customStyle="1" w:styleId="PetitunCar">
    <w:name w:val="Petit un... Car"/>
    <w:basedOn w:val="Policepardfaut"/>
    <w:link w:val="Petitun"/>
    <w:rsid w:val="001C7198"/>
    <w:rPr>
      <w:rFonts w:eastAsiaTheme="majorEastAsia" w:cstheme="majorBidi"/>
      <w:iCs/>
      <w:szCs w:val="22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C7198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C7198"/>
    <w:rPr>
      <w:rFonts w:eastAsiaTheme="minorHAnsi" w:cstheme="minorBidi"/>
      <w:szCs w:val="22"/>
      <w:lang w:eastAsia="en-US"/>
    </w:rPr>
  </w:style>
  <w:style w:type="paragraph" w:customStyle="1" w:styleId="Question">
    <w:name w:val="Question"/>
    <w:next w:val="Normal"/>
    <w:link w:val="QuestionCar"/>
    <w:qFormat/>
    <w:rsid w:val="001C7198"/>
    <w:pPr>
      <w:numPr>
        <w:ilvl w:val="6"/>
        <w:numId w:val="25"/>
      </w:numPr>
    </w:pPr>
    <w:rPr>
      <w:rFonts w:eastAsiaTheme="minorHAnsi"/>
      <w:lang w:eastAsia="fr-FR"/>
    </w:rPr>
  </w:style>
  <w:style w:type="character" w:customStyle="1" w:styleId="QuestionCar">
    <w:name w:val="Question Car"/>
    <w:basedOn w:val="Policepardfaut"/>
    <w:link w:val="Question"/>
    <w:rsid w:val="001C7198"/>
    <w:rPr>
      <w:rFonts w:eastAsiaTheme="minorHAnsi" w:cstheme="minorBidi"/>
      <w:szCs w:val="22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C7198"/>
    <w:rPr>
      <w:rFonts w:eastAsiaTheme="majorEastAsia" w:cstheme="majorBidi"/>
      <w:color w:val="03485B" w:themeColor="text2" w:themeShade="BF"/>
      <w:spacing w:val="5"/>
      <w:kern w:val="28"/>
      <w:sz w:val="40"/>
      <w:szCs w:val="52"/>
      <w:lang w:eastAsia="en-US"/>
    </w:rPr>
  </w:style>
  <w:style w:type="paragraph" w:customStyle="1" w:styleId="Questionxx">
    <w:name w:val="Question x.x"/>
    <w:basedOn w:val="Normal"/>
    <w:next w:val="Normal"/>
    <w:link w:val="QuestionxxCar"/>
    <w:qFormat/>
    <w:rsid w:val="001C7198"/>
    <w:pPr>
      <w:numPr>
        <w:ilvl w:val="7"/>
        <w:numId w:val="22"/>
      </w:numPr>
    </w:pPr>
    <w:rPr>
      <w:lang w:eastAsia="fr-FR"/>
    </w:rPr>
  </w:style>
  <w:style w:type="character" w:customStyle="1" w:styleId="QuestionxxCar">
    <w:name w:val="Question x.x Car"/>
    <w:basedOn w:val="Policepardfaut"/>
    <w:link w:val="Questionxx"/>
    <w:rsid w:val="001C7198"/>
    <w:rPr>
      <w:rFonts w:eastAsiaTheme="minorHAnsi" w:cstheme="minorBidi"/>
      <w:szCs w:val="22"/>
      <w:lang w:eastAsia="fr-FR"/>
    </w:rPr>
  </w:style>
  <w:style w:type="paragraph" w:styleId="Sansinterligne">
    <w:name w:val="No Spacing"/>
    <w:uiPriority w:val="1"/>
    <w:qFormat/>
    <w:rsid w:val="001C7198"/>
    <w:rPr>
      <w:rFonts w:eastAsiaTheme="minorHAnsi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19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198"/>
    <w:rPr>
      <w:rFonts w:ascii="Tahoma" w:eastAsiaTheme="minorHAnsi" w:hAnsi="Tahoma" w:cs="Tahoma"/>
      <w:sz w:val="16"/>
      <w:szCs w:val="16"/>
      <w:lang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1C7198"/>
    <w:pPr>
      <w:pBdr>
        <w:bottom w:val="single" w:sz="8" w:space="4" w:color="0F6FC6" w:themeColor="accent1"/>
      </w:pBdr>
      <w:spacing w:before="240" w:after="240"/>
      <w:contextualSpacing/>
    </w:pPr>
    <w:rPr>
      <w:rFonts w:eastAsiaTheme="majorEastAsia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1C7198"/>
    <w:rPr>
      <w:rFonts w:eastAsiaTheme="majorEastAsia" w:cstheme="majorBidi"/>
      <w:color w:val="03485B" w:themeColor="text2" w:themeShade="BF"/>
      <w:spacing w:val="5"/>
      <w:kern w:val="28"/>
      <w:sz w:val="52"/>
      <w:szCs w:val="52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1C7198"/>
    <w:rPr>
      <w:rFonts w:eastAsiaTheme="majorEastAsia" w:cstheme="majorBidi"/>
      <w:i/>
      <w:iCs/>
      <w:color w:val="0B5294" w:themeColor="accent1" w:themeShade="BF"/>
      <w:szCs w:val="22"/>
      <w:lang w:eastAsia="en-US"/>
    </w:rPr>
  </w:style>
  <w:style w:type="character" w:customStyle="1" w:styleId="Titre5Car">
    <w:name w:val="Titre 5 Car"/>
    <w:basedOn w:val="Policepardfaut"/>
    <w:link w:val="Titre5"/>
    <w:uiPriority w:val="9"/>
    <w:rsid w:val="001C7198"/>
    <w:rPr>
      <w:rFonts w:asciiTheme="majorHAnsi" w:eastAsiaTheme="majorEastAsia" w:hAnsiTheme="majorHAnsi" w:cstheme="majorBidi"/>
      <w:color w:val="0B5294" w:themeColor="accent1" w:themeShade="BF"/>
      <w:szCs w:val="22"/>
      <w:lang w:eastAsia="en-US"/>
    </w:rPr>
  </w:style>
  <w:style w:type="character" w:customStyle="1" w:styleId="Titre6Car">
    <w:name w:val="Titre 6 Car"/>
    <w:basedOn w:val="Policepardfaut"/>
    <w:link w:val="Titre6"/>
    <w:uiPriority w:val="9"/>
    <w:rsid w:val="001C7198"/>
    <w:rPr>
      <w:rFonts w:asciiTheme="majorHAnsi" w:eastAsiaTheme="majorEastAsia" w:hAnsiTheme="majorHAnsi" w:cstheme="majorBidi"/>
      <w:color w:val="073662" w:themeColor="accent1" w:themeShade="7F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9"/>
    <w:rsid w:val="001C7198"/>
    <w:rPr>
      <w:rFonts w:asciiTheme="majorHAnsi" w:eastAsiaTheme="majorEastAsia" w:hAnsiTheme="majorHAnsi" w:cstheme="majorBidi"/>
      <w:i/>
      <w:iCs/>
      <w:color w:val="073662" w:themeColor="accent1" w:themeShade="7F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9"/>
    <w:rsid w:val="001C719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TM3">
    <w:name w:val="toc 3"/>
    <w:basedOn w:val="Normal"/>
    <w:next w:val="Normal"/>
    <w:autoRedefine/>
    <w:uiPriority w:val="39"/>
    <w:unhideWhenUsed/>
    <w:rsid w:val="001C7198"/>
    <w:pPr>
      <w:spacing w:after="0"/>
    </w:pPr>
    <w:rPr>
      <w:smallCaps/>
    </w:rPr>
  </w:style>
  <w:style w:type="character" w:customStyle="1" w:styleId="Titre2Car">
    <w:name w:val="Titre 2 Car"/>
    <w:basedOn w:val="Policepardfaut"/>
    <w:link w:val="Titre2"/>
    <w:uiPriority w:val="9"/>
    <w:rsid w:val="001C7198"/>
    <w:rPr>
      <w:rFonts w:eastAsiaTheme="majorEastAsia" w:cstheme="majorBidi"/>
      <w:b/>
      <w:bCs/>
      <w:color w:val="0B5294" w:themeColor="accent1" w:themeShade="BF"/>
      <w:sz w:val="32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1C7198"/>
    <w:rPr>
      <w:rFonts w:eastAsiaTheme="majorEastAsia" w:cstheme="majorBidi"/>
      <w:b/>
      <w:bCs/>
      <w:color w:val="0F6FC6" w:themeColor="accent1"/>
      <w:sz w:val="28"/>
      <w:szCs w:val="22"/>
      <w:lang w:eastAsia="en-US"/>
    </w:rPr>
  </w:style>
  <w:style w:type="table" w:styleId="Grilledutableau">
    <w:name w:val="Table Grid"/>
    <w:basedOn w:val="TableauNormal"/>
    <w:uiPriority w:val="39"/>
    <w:rsid w:val="0046290D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4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35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7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0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2301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7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6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62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Perso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gregoire burnet</dc:creator>
  <cp:keywords/>
  <dc:description/>
  <cp:lastModifiedBy>gregoire burnet</cp:lastModifiedBy>
  <cp:revision>10</cp:revision>
  <dcterms:created xsi:type="dcterms:W3CDTF">2023-01-17T17:59:00Z</dcterms:created>
  <dcterms:modified xsi:type="dcterms:W3CDTF">2023-06-28T09:17:00Z</dcterms:modified>
</cp:coreProperties>
</file>